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B9B" w:rsidRDefault="00553B9B" w:rsidP="00553B9B">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6</w:t>
      </w:r>
      <w:r>
        <w:rPr>
          <w:b/>
          <w:sz w:val="28"/>
          <w:szCs w:val="28"/>
        </w:rPr>
        <w:t xml:space="preserve">  </w:t>
      </w:r>
      <w:r>
        <w:rPr>
          <w:rFonts w:hint="eastAsia"/>
          <w:b/>
          <w:sz w:val="28"/>
          <w:szCs w:val="28"/>
        </w:rPr>
        <w:t>证券投资管理</w:t>
      </w:r>
    </w:p>
    <w:p w:rsidR="00553B9B" w:rsidRDefault="00553B9B" w:rsidP="00553B9B">
      <w:pPr>
        <w:spacing w:line="380" w:lineRule="exact"/>
        <w:ind w:firstLineChars="200" w:firstLine="442"/>
        <w:rPr>
          <w:b/>
          <w:sz w:val="22"/>
        </w:rPr>
      </w:pPr>
      <w:r>
        <w:rPr>
          <w:rFonts w:hint="eastAsia"/>
          <w:b/>
          <w:sz w:val="22"/>
          <w:highlight w:val="yellow"/>
        </w:rPr>
        <w:t>一、学习目标</w:t>
      </w:r>
    </w:p>
    <w:p w:rsidR="00553B9B" w:rsidRPr="00553B9B" w:rsidRDefault="00553B9B" w:rsidP="00553B9B">
      <w:pPr>
        <w:spacing w:line="380" w:lineRule="exact"/>
        <w:ind w:firstLineChars="200" w:firstLine="440"/>
        <w:rPr>
          <w:sz w:val="22"/>
        </w:rPr>
      </w:pPr>
      <w:r w:rsidRPr="00553B9B">
        <w:rPr>
          <w:rFonts w:hint="eastAsia"/>
          <w:sz w:val="22"/>
        </w:rPr>
        <w:t>１．</w:t>
      </w:r>
      <w:r w:rsidRPr="00553B9B">
        <w:rPr>
          <w:rFonts w:hint="eastAsia"/>
          <w:sz w:val="22"/>
        </w:rPr>
        <w:t xml:space="preserve"> </w:t>
      </w:r>
      <w:r w:rsidRPr="00553B9B">
        <w:rPr>
          <w:rFonts w:hint="eastAsia"/>
          <w:sz w:val="22"/>
        </w:rPr>
        <w:t>理解证券投资的种类、特点与原因</w:t>
      </w:r>
      <w:r w:rsidRPr="00553B9B">
        <w:rPr>
          <w:rFonts w:hint="eastAsia"/>
          <w:sz w:val="22"/>
        </w:rPr>
        <w:t>,</w:t>
      </w:r>
      <w:r w:rsidRPr="00553B9B">
        <w:rPr>
          <w:rFonts w:hint="eastAsia"/>
          <w:sz w:val="22"/>
        </w:rPr>
        <w:t>理解证券投资组合的策略和方法</w:t>
      </w:r>
      <w:r w:rsidRPr="00553B9B">
        <w:rPr>
          <w:rFonts w:hint="eastAsia"/>
          <w:sz w:val="22"/>
        </w:rPr>
        <w:t>;</w:t>
      </w:r>
    </w:p>
    <w:p w:rsidR="00553B9B" w:rsidRPr="00553B9B" w:rsidRDefault="00553B9B" w:rsidP="00553B9B">
      <w:pPr>
        <w:spacing w:line="380" w:lineRule="exact"/>
        <w:ind w:firstLineChars="200" w:firstLine="440"/>
        <w:rPr>
          <w:sz w:val="22"/>
        </w:rPr>
      </w:pPr>
      <w:r w:rsidRPr="00553B9B">
        <w:rPr>
          <w:rFonts w:hint="eastAsia"/>
          <w:sz w:val="22"/>
        </w:rPr>
        <w:t>２．</w:t>
      </w:r>
      <w:r w:rsidRPr="00553B9B">
        <w:rPr>
          <w:rFonts w:hint="eastAsia"/>
          <w:sz w:val="22"/>
        </w:rPr>
        <w:t xml:space="preserve"> </w:t>
      </w:r>
      <w:r w:rsidRPr="00553B9B">
        <w:rPr>
          <w:rFonts w:hint="eastAsia"/>
          <w:sz w:val="22"/>
        </w:rPr>
        <w:t>掌握股票和债券的价值及收益率的计算方法</w:t>
      </w:r>
      <w:r w:rsidRPr="00553B9B">
        <w:rPr>
          <w:rFonts w:hint="eastAsia"/>
          <w:sz w:val="22"/>
        </w:rPr>
        <w:t>;</w:t>
      </w:r>
    </w:p>
    <w:p w:rsidR="00553B9B" w:rsidRDefault="00553B9B" w:rsidP="00553B9B">
      <w:pPr>
        <w:spacing w:line="380" w:lineRule="exact"/>
        <w:ind w:firstLineChars="200" w:firstLine="440"/>
        <w:rPr>
          <w:sz w:val="22"/>
        </w:rPr>
      </w:pPr>
      <w:r w:rsidRPr="00553B9B">
        <w:rPr>
          <w:rFonts w:hint="eastAsia"/>
          <w:sz w:val="22"/>
        </w:rPr>
        <w:t>３．</w:t>
      </w:r>
      <w:r w:rsidRPr="00553B9B">
        <w:rPr>
          <w:rFonts w:hint="eastAsia"/>
          <w:sz w:val="22"/>
        </w:rPr>
        <w:t xml:space="preserve"> </w:t>
      </w:r>
      <w:r w:rsidRPr="00553B9B">
        <w:rPr>
          <w:rFonts w:hint="eastAsia"/>
          <w:sz w:val="22"/>
        </w:rPr>
        <w:t>了解证券投资组合的意义、风险与收益率</w:t>
      </w:r>
      <w:r w:rsidRPr="00553B9B">
        <w:rPr>
          <w:rFonts w:hint="eastAsia"/>
          <w:sz w:val="22"/>
        </w:rPr>
        <w:t>.</w:t>
      </w:r>
    </w:p>
    <w:p w:rsidR="00553B9B" w:rsidRDefault="00553B9B" w:rsidP="00553B9B">
      <w:pPr>
        <w:spacing w:line="380" w:lineRule="exact"/>
        <w:ind w:firstLineChars="200" w:firstLine="440"/>
        <w:rPr>
          <w:sz w:val="22"/>
        </w:rPr>
      </w:pPr>
    </w:p>
    <w:p w:rsidR="00553B9B" w:rsidRDefault="00553B9B" w:rsidP="00553B9B">
      <w:pPr>
        <w:spacing w:line="380" w:lineRule="exact"/>
        <w:ind w:firstLineChars="200" w:firstLine="442"/>
        <w:rPr>
          <w:b/>
          <w:sz w:val="22"/>
        </w:rPr>
      </w:pPr>
      <w:r>
        <w:rPr>
          <w:rFonts w:hint="eastAsia"/>
          <w:b/>
          <w:sz w:val="22"/>
          <w:highlight w:val="yellow"/>
        </w:rPr>
        <w:t>二、组织教学</w:t>
      </w:r>
    </w:p>
    <w:p w:rsidR="00553B9B" w:rsidRDefault="00553B9B" w:rsidP="00553B9B">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553B9B" w:rsidRDefault="00553B9B" w:rsidP="00553B9B">
      <w:pPr>
        <w:spacing w:line="380" w:lineRule="exact"/>
        <w:ind w:firstLineChars="200" w:firstLine="440"/>
        <w:rPr>
          <w:sz w:val="22"/>
        </w:rPr>
      </w:pPr>
      <w:r>
        <w:rPr>
          <w:rFonts w:hint="eastAsia"/>
          <w:sz w:val="22"/>
        </w:rPr>
        <w:t>上课铃响，教师宣布上课，师生问好。</w:t>
      </w:r>
    </w:p>
    <w:p w:rsidR="00553B9B" w:rsidRDefault="00553B9B" w:rsidP="00553B9B">
      <w:pPr>
        <w:spacing w:line="380" w:lineRule="exact"/>
        <w:ind w:firstLineChars="200" w:firstLine="440"/>
        <w:rPr>
          <w:sz w:val="22"/>
        </w:rPr>
      </w:pPr>
      <w:r>
        <w:rPr>
          <w:rFonts w:hint="eastAsia"/>
          <w:sz w:val="22"/>
        </w:rPr>
        <w:t>教师检查人数，查找缺席学生及原因。</w:t>
      </w:r>
    </w:p>
    <w:p w:rsidR="00553B9B" w:rsidRDefault="00553B9B" w:rsidP="00553B9B">
      <w:pPr>
        <w:spacing w:line="380" w:lineRule="exact"/>
        <w:ind w:firstLineChars="200" w:firstLine="440"/>
        <w:rPr>
          <w:sz w:val="22"/>
        </w:rPr>
      </w:pPr>
    </w:p>
    <w:p w:rsidR="00553B9B" w:rsidRDefault="00553B9B" w:rsidP="00553B9B">
      <w:pPr>
        <w:spacing w:line="380" w:lineRule="exact"/>
        <w:ind w:firstLineChars="200" w:firstLine="442"/>
        <w:rPr>
          <w:sz w:val="22"/>
        </w:rPr>
      </w:pPr>
      <w:r>
        <w:rPr>
          <w:rFonts w:hint="eastAsia"/>
          <w:b/>
          <w:sz w:val="22"/>
          <w:highlight w:val="yellow"/>
        </w:rPr>
        <w:t>三、讲授新课</w:t>
      </w:r>
    </w:p>
    <w:p w:rsidR="00553B9B" w:rsidRDefault="00553B9B" w:rsidP="00553B9B">
      <w:pPr>
        <w:spacing w:line="380" w:lineRule="exact"/>
        <w:ind w:firstLineChars="200" w:firstLine="442"/>
        <w:jc w:val="center"/>
        <w:rPr>
          <w:b/>
          <w:sz w:val="22"/>
        </w:rPr>
      </w:pPr>
    </w:p>
    <w:p w:rsidR="00553B9B" w:rsidRDefault="00553B9B" w:rsidP="00553B9B">
      <w:pPr>
        <w:spacing w:line="380" w:lineRule="exact"/>
        <w:ind w:firstLineChars="200" w:firstLine="482"/>
        <w:jc w:val="center"/>
        <w:rPr>
          <w:b/>
          <w:sz w:val="24"/>
        </w:rPr>
      </w:pPr>
      <w:r>
        <w:rPr>
          <w:rFonts w:hint="eastAsia"/>
          <w:b/>
          <w:sz w:val="24"/>
        </w:rPr>
        <w:t>6</w:t>
      </w:r>
      <w:r>
        <w:rPr>
          <w:b/>
          <w:sz w:val="24"/>
        </w:rPr>
        <w:t xml:space="preserve">.1 </w:t>
      </w:r>
      <w:r>
        <w:rPr>
          <w:rFonts w:hint="eastAsia"/>
          <w:b/>
          <w:sz w:val="24"/>
        </w:rPr>
        <w:t>证券投资概述</w:t>
      </w:r>
    </w:p>
    <w:p w:rsidR="00553B9B" w:rsidRDefault="00553B9B" w:rsidP="00553B9B">
      <w:pPr>
        <w:spacing w:line="380" w:lineRule="exact"/>
        <w:ind w:firstLineChars="200" w:firstLine="422"/>
        <w:rPr>
          <w:b/>
        </w:rPr>
      </w:pPr>
    </w:p>
    <w:p w:rsidR="00553B9B" w:rsidRDefault="00553B9B" w:rsidP="00553B9B">
      <w:pPr>
        <w:spacing w:line="380" w:lineRule="exact"/>
        <w:ind w:firstLineChars="200" w:firstLine="442"/>
        <w:rPr>
          <w:b/>
          <w:sz w:val="22"/>
        </w:rPr>
      </w:pPr>
      <w:r>
        <w:rPr>
          <w:rFonts w:hint="eastAsia"/>
          <w:b/>
          <w:sz w:val="22"/>
        </w:rPr>
        <w:t>6</w:t>
      </w:r>
      <w:r>
        <w:rPr>
          <w:b/>
          <w:sz w:val="22"/>
        </w:rPr>
        <w:t xml:space="preserve">.1.1 </w:t>
      </w:r>
      <w:r>
        <w:rPr>
          <w:rFonts w:hint="eastAsia"/>
          <w:b/>
          <w:sz w:val="22"/>
        </w:rPr>
        <w:t>证券和证券投资的内涵</w:t>
      </w:r>
    </w:p>
    <w:p w:rsidR="00553B9B" w:rsidRDefault="00553B9B" w:rsidP="00553B9B">
      <w:pPr>
        <w:spacing w:line="360" w:lineRule="auto"/>
        <w:ind w:firstLineChars="200" w:firstLine="440"/>
        <w:rPr>
          <w:sz w:val="22"/>
        </w:rPr>
      </w:pPr>
      <w:r>
        <w:rPr>
          <w:rFonts w:hint="eastAsia"/>
          <w:sz w:val="22"/>
        </w:rPr>
        <w:t>１．证券</w:t>
      </w:r>
    </w:p>
    <w:bookmarkEnd w:id="0"/>
    <w:p w:rsidR="00553B9B" w:rsidRPr="00553B9B" w:rsidRDefault="00553B9B" w:rsidP="00553B9B">
      <w:pPr>
        <w:spacing w:line="360" w:lineRule="auto"/>
        <w:ind w:firstLineChars="200" w:firstLine="440"/>
        <w:rPr>
          <w:sz w:val="22"/>
        </w:rPr>
      </w:pPr>
      <w:r w:rsidRPr="00553B9B">
        <w:rPr>
          <w:rFonts w:hint="eastAsia"/>
          <w:sz w:val="22"/>
        </w:rPr>
        <w:t>证券是指具有一定票面金额</w:t>
      </w:r>
      <w:r w:rsidRPr="00553B9B">
        <w:rPr>
          <w:rFonts w:hint="eastAsia"/>
          <w:sz w:val="22"/>
        </w:rPr>
        <w:t>,</w:t>
      </w:r>
      <w:r w:rsidRPr="00553B9B">
        <w:rPr>
          <w:rFonts w:hint="eastAsia"/>
          <w:sz w:val="22"/>
        </w:rPr>
        <w:t>代表财产所有权和债权</w:t>
      </w:r>
      <w:r w:rsidRPr="00553B9B">
        <w:rPr>
          <w:rFonts w:hint="eastAsia"/>
          <w:sz w:val="22"/>
        </w:rPr>
        <w:t>,</w:t>
      </w:r>
      <w:r w:rsidRPr="00553B9B">
        <w:rPr>
          <w:rFonts w:hint="eastAsia"/>
          <w:sz w:val="22"/>
        </w:rPr>
        <w:t>可以有偿转让的凭证</w:t>
      </w:r>
      <w:r w:rsidRPr="00553B9B">
        <w:rPr>
          <w:rFonts w:hint="eastAsia"/>
          <w:sz w:val="22"/>
        </w:rPr>
        <w:t>,</w:t>
      </w:r>
      <w:r w:rsidRPr="00553B9B">
        <w:rPr>
          <w:rFonts w:hint="eastAsia"/>
          <w:sz w:val="22"/>
        </w:rPr>
        <w:t>如股票、债券等</w:t>
      </w:r>
      <w:r w:rsidRPr="00553B9B">
        <w:rPr>
          <w:rFonts w:hint="eastAsia"/>
          <w:sz w:val="22"/>
        </w:rPr>
        <w:t>.</w:t>
      </w:r>
    </w:p>
    <w:p w:rsidR="00553B9B" w:rsidRDefault="00553B9B" w:rsidP="00553B9B">
      <w:pPr>
        <w:spacing w:line="360" w:lineRule="auto"/>
        <w:ind w:firstLineChars="200" w:firstLine="440"/>
        <w:rPr>
          <w:sz w:val="22"/>
        </w:rPr>
      </w:pPr>
      <w:r w:rsidRPr="00553B9B">
        <w:rPr>
          <w:rFonts w:hint="eastAsia"/>
          <w:sz w:val="22"/>
        </w:rPr>
        <w:t>证券具有流动性、收益性和风险性三个特点</w:t>
      </w:r>
      <w:r w:rsidRPr="00553B9B">
        <w:rPr>
          <w:rFonts w:hint="eastAsia"/>
          <w:sz w:val="22"/>
        </w:rPr>
        <w:t>.</w:t>
      </w:r>
    </w:p>
    <w:p w:rsidR="00553B9B" w:rsidRPr="00553B9B" w:rsidRDefault="00553B9B" w:rsidP="00553B9B">
      <w:pPr>
        <w:spacing w:line="360" w:lineRule="auto"/>
        <w:ind w:firstLineChars="200" w:firstLine="440"/>
        <w:rPr>
          <w:sz w:val="22"/>
        </w:rPr>
      </w:pPr>
      <w:r w:rsidRPr="00553B9B">
        <w:rPr>
          <w:rFonts w:hint="eastAsia"/>
          <w:sz w:val="22"/>
        </w:rPr>
        <w:t>２．证券投资</w:t>
      </w:r>
    </w:p>
    <w:p w:rsidR="00553B9B" w:rsidRDefault="00553B9B" w:rsidP="00553B9B">
      <w:pPr>
        <w:spacing w:line="360" w:lineRule="auto"/>
        <w:ind w:firstLineChars="200" w:firstLine="440"/>
        <w:rPr>
          <w:sz w:val="22"/>
        </w:rPr>
      </w:pPr>
      <w:r w:rsidRPr="00553B9B">
        <w:rPr>
          <w:rFonts w:hint="eastAsia"/>
          <w:sz w:val="22"/>
        </w:rPr>
        <w:t>证券投资是指企业为获取投资收益或特定经营目的而买卖有价证券的一种投资行为</w:t>
      </w:r>
      <w:r w:rsidRPr="00553B9B">
        <w:rPr>
          <w:rFonts w:hint="eastAsia"/>
          <w:sz w:val="22"/>
        </w:rPr>
        <w:t>.</w:t>
      </w:r>
    </w:p>
    <w:p w:rsidR="00553B9B" w:rsidRPr="00553B9B" w:rsidRDefault="00553B9B" w:rsidP="00553B9B">
      <w:pPr>
        <w:spacing w:line="360" w:lineRule="auto"/>
        <w:ind w:firstLineChars="200" w:firstLine="440"/>
        <w:rPr>
          <w:sz w:val="22"/>
        </w:rPr>
      </w:pPr>
      <w:r w:rsidRPr="00553B9B">
        <w:rPr>
          <w:rFonts w:hint="eastAsia"/>
          <w:sz w:val="22"/>
        </w:rPr>
        <w:t>不同企业进行证券投资的目的各有千秋</w:t>
      </w:r>
      <w:r w:rsidRPr="00553B9B">
        <w:rPr>
          <w:rFonts w:hint="eastAsia"/>
          <w:sz w:val="22"/>
        </w:rPr>
        <w:t>,</w:t>
      </w:r>
      <w:r w:rsidRPr="00553B9B">
        <w:rPr>
          <w:rFonts w:hint="eastAsia"/>
          <w:sz w:val="22"/>
        </w:rPr>
        <w:t>但总的来说有以下几个方面的目的</w:t>
      </w:r>
      <w:r w:rsidRPr="00553B9B">
        <w:rPr>
          <w:rFonts w:hint="eastAsia"/>
          <w:sz w:val="22"/>
        </w:rPr>
        <w:t>.</w:t>
      </w:r>
    </w:p>
    <w:p w:rsidR="00553B9B" w:rsidRDefault="00553B9B" w:rsidP="00553B9B">
      <w:pPr>
        <w:spacing w:line="360" w:lineRule="auto"/>
        <w:ind w:firstLineChars="200" w:firstLine="440"/>
        <w:rPr>
          <w:sz w:val="22"/>
        </w:rPr>
      </w:pPr>
      <w:r>
        <w:rPr>
          <w:sz w:val="22"/>
        </w:rPr>
        <w:t>(</w:t>
      </w:r>
      <w:r w:rsidRPr="00553B9B">
        <w:rPr>
          <w:rFonts w:hint="eastAsia"/>
          <w:sz w:val="22"/>
        </w:rPr>
        <w:t>１</w:t>
      </w:r>
      <w:r w:rsidRPr="00553B9B">
        <w:rPr>
          <w:rFonts w:hint="eastAsia"/>
          <w:sz w:val="22"/>
        </w:rPr>
        <w:t xml:space="preserve"> )</w:t>
      </w:r>
      <w:r w:rsidRPr="00553B9B">
        <w:rPr>
          <w:rFonts w:hint="eastAsia"/>
          <w:sz w:val="22"/>
        </w:rPr>
        <w:t>充分利用闲置资金</w:t>
      </w:r>
      <w:r w:rsidRPr="00553B9B">
        <w:rPr>
          <w:rFonts w:hint="eastAsia"/>
          <w:sz w:val="22"/>
        </w:rPr>
        <w:t>,</w:t>
      </w:r>
      <w:r w:rsidRPr="00553B9B">
        <w:rPr>
          <w:rFonts w:hint="eastAsia"/>
          <w:sz w:val="22"/>
        </w:rPr>
        <w:t>获取投资收益</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２</w:t>
      </w:r>
      <w:r w:rsidRPr="00553B9B">
        <w:rPr>
          <w:rFonts w:hint="eastAsia"/>
          <w:sz w:val="22"/>
        </w:rPr>
        <w:t xml:space="preserve"> )</w:t>
      </w:r>
      <w:r w:rsidRPr="00553B9B">
        <w:rPr>
          <w:rFonts w:hint="eastAsia"/>
          <w:sz w:val="22"/>
        </w:rPr>
        <w:t>为了控制相关企业</w:t>
      </w:r>
      <w:r w:rsidRPr="00553B9B">
        <w:rPr>
          <w:rFonts w:hint="eastAsia"/>
          <w:sz w:val="22"/>
        </w:rPr>
        <w:t>,</w:t>
      </w:r>
      <w:r w:rsidRPr="00553B9B">
        <w:rPr>
          <w:rFonts w:hint="eastAsia"/>
          <w:sz w:val="22"/>
        </w:rPr>
        <w:t>增强企业竞争能力</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３</w:t>
      </w:r>
      <w:r w:rsidRPr="00553B9B">
        <w:rPr>
          <w:rFonts w:hint="eastAsia"/>
          <w:sz w:val="22"/>
        </w:rPr>
        <w:t xml:space="preserve"> )</w:t>
      </w:r>
      <w:r w:rsidRPr="00553B9B">
        <w:rPr>
          <w:rFonts w:hint="eastAsia"/>
          <w:sz w:val="22"/>
        </w:rPr>
        <w:t>为了积累发展基金或偿债基金</w:t>
      </w:r>
      <w:r w:rsidRPr="00553B9B">
        <w:rPr>
          <w:rFonts w:hint="eastAsia"/>
          <w:sz w:val="22"/>
        </w:rPr>
        <w:t>,</w:t>
      </w:r>
      <w:r w:rsidRPr="00553B9B">
        <w:rPr>
          <w:rFonts w:hint="eastAsia"/>
          <w:sz w:val="22"/>
        </w:rPr>
        <w:t>满足未来的财务需求</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４</w:t>
      </w:r>
      <w:r w:rsidRPr="00553B9B">
        <w:rPr>
          <w:rFonts w:hint="eastAsia"/>
          <w:sz w:val="22"/>
        </w:rPr>
        <w:t xml:space="preserve"> )</w:t>
      </w:r>
      <w:r w:rsidRPr="00553B9B">
        <w:rPr>
          <w:rFonts w:hint="eastAsia"/>
          <w:sz w:val="22"/>
        </w:rPr>
        <w:t>满足季节性经营对现金的需求</w:t>
      </w:r>
    </w:p>
    <w:p w:rsidR="00553B9B" w:rsidRDefault="00553B9B" w:rsidP="00553B9B">
      <w:pPr>
        <w:spacing w:line="360" w:lineRule="auto"/>
        <w:ind w:firstLineChars="200" w:firstLine="440"/>
        <w:rPr>
          <w:sz w:val="22"/>
        </w:rPr>
      </w:pPr>
    </w:p>
    <w:p w:rsidR="00553B9B" w:rsidRPr="00553B9B" w:rsidRDefault="00553B9B" w:rsidP="00553B9B">
      <w:pPr>
        <w:spacing w:line="360" w:lineRule="auto"/>
        <w:ind w:firstLineChars="200" w:firstLine="442"/>
        <w:rPr>
          <w:b/>
          <w:sz w:val="22"/>
        </w:rPr>
      </w:pPr>
      <w:r w:rsidRPr="00553B9B">
        <w:rPr>
          <w:rFonts w:hint="eastAsia"/>
          <w:b/>
          <w:sz w:val="22"/>
        </w:rPr>
        <w:t xml:space="preserve">6.1.2   </w:t>
      </w:r>
      <w:r w:rsidRPr="00553B9B">
        <w:rPr>
          <w:rFonts w:hint="eastAsia"/>
          <w:b/>
          <w:sz w:val="22"/>
        </w:rPr>
        <w:t>证券和证券投资的分类</w:t>
      </w:r>
    </w:p>
    <w:p w:rsidR="00553B9B" w:rsidRPr="00553B9B" w:rsidRDefault="00553B9B" w:rsidP="00553B9B">
      <w:pPr>
        <w:spacing w:line="360" w:lineRule="auto"/>
        <w:ind w:firstLineChars="200" w:firstLine="440"/>
        <w:rPr>
          <w:sz w:val="22"/>
        </w:rPr>
      </w:pPr>
      <w:r w:rsidRPr="00553B9B">
        <w:rPr>
          <w:rFonts w:hint="eastAsia"/>
          <w:sz w:val="22"/>
        </w:rPr>
        <w:t>１．证券的分类</w:t>
      </w:r>
    </w:p>
    <w:p w:rsidR="00553B9B" w:rsidRPr="00553B9B" w:rsidRDefault="00553B9B" w:rsidP="00553B9B">
      <w:pPr>
        <w:spacing w:line="360" w:lineRule="auto"/>
        <w:ind w:firstLineChars="200" w:firstLine="440"/>
        <w:rPr>
          <w:sz w:val="22"/>
        </w:rPr>
      </w:pPr>
      <w:r>
        <w:rPr>
          <w:sz w:val="22"/>
        </w:rPr>
        <w:lastRenderedPageBreak/>
        <w:t>(</w:t>
      </w:r>
      <w:r w:rsidRPr="00553B9B">
        <w:rPr>
          <w:rFonts w:hint="eastAsia"/>
          <w:sz w:val="22"/>
        </w:rPr>
        <w:t>１</w:t>
      </w:r>
      <w:r w:rsidRPr="00553B9B">
        <w:rPr>
          <w:rFonts w:hint="eastAsia"/>
          <w:sz w:val="22"/>
        </w:rPr>
        <w:t xml:space="preserve"> )</w:t>
      </w:r>
      <w:r w:rsidRPr="00553B9B">
        <w:rPr>
          <w:rFonts w:hint="eastAsia"/>
          <w:sz w:val="22"/>
        </w:rPr>
        <w:t>按证券体现的权益关系分类</w:t>
      </w:r>
    </w:p>
    <w:p w:rsidR="00553B9B" w:rsidRDefault="00553B9B" w:rsidP="00553B9B">
      <w:pPr>
        <w:spacing w:line="360" w:lineRule="auto"/>
        <w:ind w:firstLineChars="200" w:firstLine="440"/>
        <w:rPr>
          <w:sz w:val="22"/>
        </w:rPr>
      </w:pPr>
      <w:r w:rsidRPr="00553B9B">
        <w:rPr>
          <w:rFonts w:hint="eastAsia"/>
          <w:sz w:val="22"/>
        </w:rPr>
        <w:t>证券</w:t>
      </w:r>
      <w:proofErr w:type="gramStart"/>
      <w:r w:rsidRPr="00553B9B">
        <w:rPr>
          <w:rFonts w:hint="eastAsia"/>
          <w:sz w:val="22"/>
        </w:rPr>
        <w:t>按体现</w:t>
      </w:r>
      <w:proofErr w:type="gramEnd"/>
      <w:r w:rsidRPr="00553B9B">
        <w:rPr>
          <w:rFonts w:hint="eastAsia"/>
          <w:sz w:val="22"/>
        </w:rPr>
        <w:t>的权益关系分类</w:t>
      </w:r>
      <w:r w:rsidRPr="00553B9B">
        <w:rPr>
          <w:rFonts w:hint="eastAsia"/>
          <w:sz w:val="22"/>
        </w:rPr>
        <w:t>,</w:t>
      </w:r>
      <w:r w:rsidRPr="00553B9B">
        <w:rPr>
          <w:rFonts w:hint="eastAsia"/>
          <w:sz w:val="22"/>
        </w:rPr>
        <w:t>可分为所有权证券、信托投资证券和债权证券</w:t>
      </w:r>
      <w:r w:rsidRPr="00553B9B">
        <w:rPr>
          <w:rFonts w:hint="eastAsia"/>
          <w:sz w:val="22"/>
        </w:rPr>
        <w:t>.</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２</w:t>
      </w:r>
      <w:r w:rsidRPr="00553B9B">
        <w:rPr>
          <w:rFonts w:hint="eastAsia"/>
          <w:sz w:val="22"/>
        </w:rPr>
        <w:t xml:space="preserve"> )</w:t>
      </w:r>
      <w:r w:rsidRPr="00553B9B">
        <w:rPr>
          <w:rFonts w:hint="eastAsia"/>
          <w:sz w:val="22"/>
        </w:rPr>
        <w:t>按证券的收益状况分类</w:t>
      </w:r>
    </w:p>
    <w:p w:rsidR="00553B9B" w:rsidRDefault="00553B9B" w:rsidP="00553B9B">
      <w:pPr>
        <w:spacing w:line="360" w:lineRule="auto"/>
        <w:ind w:firstLineChars="200" w:firstLine="440"/>
        <w:rPr>
          <w:sz w:val="22"/>
        </w:rPr>
      </w:pPr>
      <w:r w:rsidRPr="00553B9B">
        <w:rPr>
          <w:rFonts w:hint="eastAsia"/>
          <w:sz w:val="22"/>
        </w:rPr>
        <w:t>证券</w:t>
      </w:r>
      <w:proofErr w:type="gramStart"/>
      <w:r w:rsidRPr="00553B9B">
        <w:rPr>
          <w:rFonts w:hint="eastAsia"/>
          <w:sz w:val="22"/>
        </w:rPr>
        <w:t>按收益</w:t>
      </w:r>
      <w:proofErr w:type="gramEnd"/>
      <w:r w:rsidRPr="00553B9B">
        <w:rPr>
          <w:rFonts w:hint="eastAsia"/>
          <w:sz w:val="22"/>
        </w:rPr>
        <w:t>状况分类</w:t>
      </w:r>
      <w:r w:rsidRPr="00553B9B">
        <w:rPr>
          <w:rFonts w:hint="eastAsia"/>
          <w:sz w:val="22"/>
        </w:rPr>
        <w:t>,</w:t>
      </w:r>
      <w:r w:rsidRPr="00553B9B">
        <w:rPr>
          <w:rFonts w:hint="eastAsia"/>
          <w:sz w:val="22"/>
        </w:rPr>
        <w:t>可分为固定收益证券和变动收益证券</w:t>
      </w:r>
      <w:r w:rsidRPr="00553B9B">
        <w:rPr>
          <w:rFonts w:hint="eastAsia"/>
          <w:sz w:val="22"/>
        </w:rPr>
        <w:t>.</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３</w:t>
      </w:r>
      <w:r w:rsidRPr="00553B9B">
        <w:rPr>
          <w:rFonts w:hint="eastAsia"/>
          <w:sz w:val="22"/>
        </w:rPr>
        <w:t xml:space="preserve"> )</w:t>
      </w:r>
      <w:r w:rsidRPr="00553B9B">
        <w:rPr>
          <w:rFonts w:hint="eastAsia"/>
          <w:sz w:val="22"/>
        </w:rPr>
        <w:t>按证券的发行主体分类</w:t>
      </w:r>
    </w:p>
    <w:p w:rsidR="00553B9B" w:rsidRDefault="00553B9B" w:rsidP="00553B9B">
      <w:pPr>
        <w:spacing w:line="360" w:lineRule="auto"/>
        <w:ind w:firstLineChars="200" w:firstLine="440"/>
        <w:rPr>
          <w:sz w:val="22"/>
        </w:rPr>
      </w:pPr>
      <w:r w:rsidRPr="00553B9B">
        <w:rPr>
          <w:rFonts w:hint="eastAsia"/>
          <w:sz w:val="22"/>
        </w:rPr>
        <w:t>证券按发行主体分类</w:t>
      </w:r>
      <w:r w:rsidRPr="00553B9B">
        <w:rPr>
          <w:rFonts w:hint="eastAsia"/>
          <w:sz w:val="22"/>
        </w:rPr>
        <w:t>,</w:t>
      </w:r>
      <w:r w:rsidRPr="00553B9B">
        <w:rPr>
          <w:rFonts w:hint="eastAsia"/>
          <w:sz w:val="22"/>
        </w:rPr>
        <w:t>可分为政府证券、金融证券和公司证券三种</w:t>
      </w:r>
      <w:r w:rsidRPr="00553B9B">
        <w:rPr>
          <w:rFonts w:hint="eastAsia"/>
          <w:sz w:val="22"/>
        </w:rPr>
        <w:t>.</w:t>
      </w:r>
    </w:p>
    <w:p w:rsidR="00553B9B" w:rsidRPr="00553B9B" w:rsidRDefault="00553B9B" w:rsidP="00553B9B">
      <w:pPr>
        <w:spacing w:line="360" w:lineRule="auto"/>
        <w:ind w:firstLineChars="200" w:firstLine="440"/>
        <w:rPr>
          <w:sz w:val="22"/>
        </w:rPr>
      </w:pPr>
      <w:r>
        <w:rPr>
          <w:sz w:val="22"/>
        </w:rPr>
        <w:t>(</w:t>
      </w:r>
      <w:r w:rsidRPr="00553B9B">
        <w:rPr>
          <w:rFonts w:hint="eastAsia"/>
          <w:sz w:val="22"/>
        </w:rPr>
        <w:t>４</w:t>
      </w:r>
      <w:r w:rsidRPr="00553B9B">
        <w:rPr>
          <w:rFonts w:hint="eastAsia"/>
          <w:sz w:val="22"/>
        </w:rPr>
        <w:t xml:space="preserve"> )</w:t>
      </w:r>
      <w:r w:rsidRPr="00553B9B">
        <w:rPr>
          <w:rFonts w:hint="eastAsia"/>
          <w:sz w:val="22"/>
        </w:rPr>
        <w:t>按证券到期日的长短分类</w:t>
      </w:r>
    </w:p>
    <w:p w:rsidR="00553B9B" w:rsidRDefault="00553B9B" w:rsidP="00553B9B">
      <w:pPr>
        <w:spacing w:line="360" w:lineRule="auto"/>
        <w:ind w:firstLineChars="200" w:firstLine="440"/>
        <w:rPr>
          <w:sz w:val="22"/>
        </w:rPr>
      </w:pPr>
      <w:r w:rsidRPr="00553B9B">
        <w:rPr>
          <w:rFonts w:hint="eastAsia"/>
          <w:sz w:val="22"/>
        </w:rPr>
        <w:t>证券按到期日的长短分类</w:t>
      </w:r>
      <w:r w:rsidRPr="00553B9B">
        <w:rPr>
          <w:rFonts w:hint="eastAsia"/>
          <w:sz w:val="22"/>
        </w:rPr>
        <w:t>,</w:t>
      </w:r>
      <w:r w:rsidRPr="00553B9B">
        <w:rPr>
          <w:rFonts w:hint="eastAsia"/>
          <w:sz w:val="22"/>
        </w:rPr>
        <w:t>可分为短期证券和长期证券</w:t>
      </w:r>
      <w:r w:rsidRPr="00553B9B">
        <w:rPr>
          <w:rFonts w:hint="eastAsia"/>
          <w:sz w:val="22"/>
        </w:rPr>
        <w:t>.</w:t>
      </w:r>
    </w:p>
    <w:p w:rsidR="000B0CA4" w:rsidRPr="000B0CA4" w:rsidRDefault="000B0CA4" w:rsidP="000B0CA4">
      <w:pPr>
        <w:spacing w:line="360" w:lineRule="auto"/>
        <w:ind w:firstLineChars="200" w:firstLine="440"/>
        <w:rPr>
          <w:rFonts w:hint="eastAsia"/>
          <w:sz w:val="22"/>
        </w:rPr>
      </w:pPr>
      <w:r w:rsidRPr="000B0CA4">
        <w:rPr>
          <w:rFonts w:hint="eastAsia"/>
          <w:sz w:val="22"/>
        </w:rPr>
        <w:t>２．</w:t>
      </w:r>
    </w:p>
    <w:p w:rsidR="000B0CA4" w:rsidRPr="000B0CA4" w:rsidRDefault="000B0CA4" w:rsidP="000B0CA4">
      <w:pPr>
        <w:spacing w:line="360" w:lineRule="auto"/>
        <w:ind w:firstLineChars="200" w:firstLine="440"/>
        <w:rPr>
          <w:rFonts w:hint="eastAsia"/>
          <w:sz w:val="22"/>
        </w:rPr>
      </w:pPr>
      <w:r w:rsidRPr="000B0CA4">
        <w:rPr>
          <w:rFonts w:hint="eastAsia"/>
          <w:sz w:val="22"/>
        </w:rPr>
        <w:t>证券投资的分类</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１</w:t>
      </w:r>
      <w:r w:rsidRPr="000B0CA4">
        <w:rPr>
          <w:rFonts w:hint="eastAsia"/>
          <w:sz w:val="22"/>
        </w:rPr>
        <w:t xml:space="preserve"> )</w:t>
      </w:r>
      <w:r w:rsidRPr="000B0CA4">
        <w:rPr>
          <w:rFonts w:hint="eastAsia"/>
          <w:sz w:val="22"/>
        </w:rPr>
        <w:t>债券投资</w:t>
      </w:r>
    </w:p>
    <w:p w:rsidR="000B0CA4" w:rsidRPr="000B0CA4" w:rsidRDefault="000B0CA4" w:rsidP="000B0CA4">
      <w:pPr>
        <w:spacing w:line="360" w:lineRule="auto"/>
        <w:ind w:firstLineChars="200" w:firstLine="440"/>
        <w:rPr>
          <w:rFonts w:hint="eastAsia"/>
          <w:sz w:val="22"/>
        </w:rPr>
      </w:pPr>
      <w:r w:rsidRPr="000B0CA4">
        <w:rPr>
          <w:rFonts w:hint="eastAsia"/>
          <w:sz w:val="22"/>
        </w:rPr>
        <w:t>债券投资是指企业将资金投入各种债券</w:t>
      </w:r>
      <w:r w:rsidRPr="000B0CA4">
        <w:rPr>
          <w:rFonts w:hint="eastAsia"/>
          <w:sz w:val="22"/>
        </w:rPr>
        <w:t>,</w:t>
      </w:r>
      <w:r w:rsidRPr="000B0CA4">
        <w:rPr>
          <w:rFonts w:hint="eastAsia"/>
          <w:sz w:val="22"/>
        </w:rPr>
        <w:t>如国债、公司债券和短期融资</w:t>
      </w:r>
      <w:proofErr w:type="gramStart"/>
      <w:r w:rsidRPr="000B0CA4">
        <w:rPr>
          <w:rFonts w:hint="eastAsia"/>
          <w:sz w:val="22"/>
        </w:rPr>
        <w:t>券</w:t>
      </w:r>
      <w:proofErr w:type="gramEnd"/>
      <w:r w:rsidRPr="000B0CA4">
        <w:rPr>
          <w:rFonts w:hint="eastAsia"/>
          <w:sz w:val="22"/>
        </w:rPr>
        <w:t>等</w:t>
      </w:r>
      <w:r w:rsidRPr="000B0CA4">
        <w:rPr>
          <w:rFonts w:hint="eastAsia"/>
          <w:sz w:val="22"/>
        </w:rPr>
        <w:t>,</w:t>
      </w:r>
      <w:r w:rsidRPr="000B0CA4">
        <w:rPr>
          <w:rFonts w:hint="eastAsia"/>
          <w:sz w:val="22"/>
        </w:rPr>
        <w:t>相对于股票投资</w:t>
      </w:r>
      <w:r w:rsidRPr="000B0CA4">
        <w:rPr>
          <w:rFonts w:hint="eastAsia"/>
          <w:sz w:val="22"/>
        </w:rPr>
        <w:t>,</w:t>
      </w:r>
      <w:r w:rsidRPr="000B0CA4">
        <w:rPr>
          <w:rFonts w:hint="eastAsia"/>
          <w:sz w:val="22"/>
        </w:rPr>
        <w:t>债券投资一般风险较小</w:t>
      </w:r>
      <w:r w:rsidRPr="000B0CA4">
        <w:rPr>
          <w:rFonts w:hint="eastAsia"/>
          <w:sz w:val="22"/>
        </w:rPr>
        <w:t>,</w:t>
      </w:r>
      <w:r w:rsidRPr="000B0CA4">
        <w:rPr>
          <w:rFonts w:hint="eastAsia"/>
          <w:sz w:val="22"/>
        </w:rPr>
        <w:t>能获得稳定收益</w:t>
      </w:r>
      <w:r w:rsidRPr="000B0CA4">
        <w:rPr>
          <w:rFonts w:hint="eastAsia"/>
          <w:sz w:val="22"/>
        </w:rPr>
        <w:t>,</w:t>
      </w:r>
      <w:r w:rsidRPr="000B0CA4">
        <w:rPr>
          <w:rFonts w:hint="eastAsia"/>
          <w:sz w:val="22"/>
        </w:rPr>
        <w:t>但要注意投资对象的信用等级</w:t>
      </w:r>
      <w:r w:rsidRPr="000B0CA4">
        <w:rPr>
          <w:rFonts w:hint="eastAsia"/>
          <w:sz w:val="22"/>
        </w:rPr>
        <w:t>.</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２</w:t>
      </w:r>
      <w:r w:rsidRPr="000B0CA4">
        <w:rPr>
          <w:rFonts w:hint="eastAsia"/>
          <w:sz w:val="22"/>
        </w:rPr>
        <w:t xml:space="preserve"> )</w:t>
      </w:r>
      <w:r w:rsidRPr="000B0CA4">
        <w:rPr>
          <w:rFonts w:hint="eastAsia"/>
          <w:sz w:val="22"/>
        </w:rPr>
        <w:t>股票投资</w:t>
      </w:r>
    </w:p>
    <w:p w:rsidR="000B0CA4" w:rsidRPr="000B0CA4" w:rsidRDefault="000B0CA4" w:rsidP="000B0CA4">
      <w:pPr>
        <w:spacing w:line="360" w:lineRule="auto"/>
        <w:ind w:firstLineChars="200" w:firstLine="440"/>
        <w:rPr>
          <w:rFonts w:hint="eastAsia"/>
          <w:sz w:val="22"/>
        </w:rPr>
      </w:pPr>
      <w:r w:rsidRPr="000B0CA4">
        <w:rPr>
          <w:rFonts w:hint="eastAsia"/>
          <w:sz w:val="22"/>
        </w:rPr>
        <w:t>股票投资是指企业购买其他企业发行的股票作为投资</w:t>
      </w:r>
      <w:r w:rsidRPr="000B0CA4">
        <w:rPr>
          <w:rFonts w:hint="eastAsia"/>
          <w:sz w:val="22"/>
        </w:rPr>
        <w:t>,</w:t>
      </w:r>
      <w:r w:rsidRPr="000B0CA4">
        <w:rPr>
          <w:rFonts w:hint="eastAsia"/>
          <w:sz w:val="22"/>
        </w:rPr>
        <w:t>如普通股股票、优先股股票</w:t>
      </w:r>
      <w:r w:rsidRPr="000B0CA4">
        <w:rPr>
          <w:rFonts w:hint="eastAsia"/>
          <w:sz w:val="22"/>
        </w:rPr>
        <w:t>.</w:t>
      </w:r>
      <w:r w:rsidRPr="000B0CA4">
        <w:rPr>
          <w:rFonts w:hint="eastAsia"/>
          <w:sz w:val="22"/>
        </w:rPr>
        <w:t>股票投资风险较大</w:t>
      </w:r>
      <w:r w:rsidRPr="000B0CA4">
        <w:rPr>
          <w:rFonts w:hint="eastAsia"/>
          <w:sz w:val="22"/>
        </w:rPr>
        <w:t>,</w:t>
      </w:r>
      <w:r w:rsidRPr="000B0CA4">
        <w:rPr>
          <w:rFonts w:hint="eastAsia"/>
          <w:sz w:val="22"/>
        </w:rPr>
        <w:t>收益也相对较高</w:t>
      </w:r>
      <w:r w:rsidRPr="000B0CA4">
        <w:rPr>
          <w:rFonts w:hint="eastAsia"/>
          <w:sz w:val="22"/>
        </w:rPr>
        <w:t>.</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３</w:t>
      </w:r>
      <w:r w:rsidRPr="000B0CA4">
        <w:rPr>
          <w:rFonts w:hint="eastAsia"/>
          <w:sz w:val="22"/>
        </w:rPr>
        <w:t xml:space="preserve"> )</w:t>
      </w:r>
      <w:r w:rsidRPr="000B0CA4">
        <w:rPr>
          <w:rFonts w:hint="eastAsia"/>
          <w:sz w:val="22"/>
        </w:rPr>
        <w:t>组合投资</w:t>
      </w:r>
    </w:p>
    <w:p w:rsidR="000B0CA4" w:rsidRPr="000B0CA4" w:rsidRDefault="000B0CA4" w:rsidP="000B0CA4">
      <w:pPr>
        <w:spacing w:line="360" w:lineRule="auto"/>
        <w:ind w:firstLineChars="200" w:firstLine="440"/>
        <w:rPr>
          <w:rFonts w:hint="eastAsia"/>
          <w:sz w:val="22"/>
        </w:rPr>
      </w:pPr>
      <w:r w:rsidRPr="000B0CA4">
        <w:rPr>
          <w:rFonts w:hint="eastAsia"/>
          <w:sz w:val="22"/>
        </w:rPr>
        <w:t>组合投资是指企业将资金同时投放于债券、股票等多种证券</w:t>
      </w:r>
      <w:r w:rsidRPr="000B0CA4">
        <w:rPr>
          <w:rFonts w:hint="eastAsia"/>
          <w:sz w:val="22"/>
        </w:rPr>
        <w:t>,</w:t>
      </w:r>
      <w:r w:rsidRPr="000B0CA4">
        <w:rPr>
          <w:rFonts w:hint="eastAsia"/>
          <w:sz w:val="22"/>
        </w:rPr>
        <w:t>这样可分散证券投资风险</w:t>
      </w:r>
      <w:r w:rsidRPr="000B0CA4">
        <w:rPr>
          <w:rFonts w:hint="eastAsia"/>
          <w:sz w:val="22"/>
        </w:rPr>
        <w:t>,</w:t>
      </w:r>
      <w:r w:rsidRPr="000B0CA4">
        <w:rPr>
          <w:rFonts w:hint="eastAsia"/>
          <w:sz w:val="22"/>
        </w:rPr>
        <w:t>组合投资是企业证券投资的常用投资方式</w:t>
      </w:r>
      <w:r w:rsidRPr="000B0CA4">
        <w:rPr>
          <w:rFonts w:hint="eastAsia"/>
          <w:sz w:val="22"/>
        </w:rPr>
        <w:t>.</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４</w:t>
      </w:r>
      <w:r w:rsidRPr="000B0CA4">
        <w:rPr>
          <w:rFonts w:hint="eastAsia"/>
          <w:sz w:val="22"/>
        </w:rPr>
        <w:t xml:space="preserve"> )</w:t>
      </w:r>
      <w:r w:rsidRPr="000B0CA4">
        <w:rPr>
          <w:rFonts w:hint="eastAsia"/>
          <w:sz w:val="22"/>
        </w:rPr>
        <w:t>基金投资</w:t>
      </w:r>
    </w:p>
    <w:p w:rsidR="00553B9B" w:rsidRDefault="000B0CA4" w:rsidP="000B0CA4">
      <w:pPr>
        <w:spacing w:line="360" w:lineRule="auto"/>
        <w:ind w:firstLineChars="200" w:firstLine="440"/>
        <w:rPr>
          <w:rFonts w:hint="eastAsia"/>
          <w:sz w:val="22"/>
        </w:rPr>
      </w:pPr>
      <w:r w:rsidRPr="000B0CA4">
        <w:rPr>
          <w:rFonts w:hint="eastAsia"/>
          <w:sz w:val="22"/>
        </w:rPr>
        <w:t>基金就是投资者的资金和其他人的资金合在一起</w:t>
      </w:r>
      <w:r w:rsidRPr="000B0CA4">
        <w:rPr>
          <w:rFonts w:hint="eastAsia"/>
          <w:sz w:val="22"/>
        </w:rPr>
        <w:t>,</w:t>
      </w:r>
      <w:r w:rsidRPr="000B0CA4">
        <w:rPr>
          <w:rFonts w:hint="eastAsia"/>
          <w:sz w:val="22"/>
        </w:rPr>
        <w:t>由基金公司的专家负责管理</w:t>
      </w:r>
      <w:r w:rsidRPr="000B0CA4">
        <w:rPr>
          <w:rFonts w:hint="eastAsia"/>
          <w:sz w:val="22"/>
        </w:rPr>
        <w:t>,</w:t>
      </w:r>
      <w:r w:rsidRPr="000B0CA4">
        <w:rPr>
          <w:rFonts w:hint="eastAsia"/>
          <w:sz w:val="22"/>
        </w:rPr>
        <w:t>用来投资于多家公司的股票或者债券</w:t>
      </w:r>
      <w:r w:rsidRPr="000B0CA4">
        <w:rPr>
          <w:rFonts w:hint="eastAsia"/>
          <w:sz w:val="22"/>
        </w:rPr>
        <w:t>.</w:t>
      </w:r>
    </w:p>
    <w:p w:rsidR="000B0CA4" w:rsidRDefault="000B0CA4" w:rsidP="00553B9B">
      <w:pPr>
        <w:spacing w:line="360" w:lineRule="auto"/>
        <w:ind w:firstLineChars="200" w:firstLine="440"/>
        <w:rPr>
          <w:rFonts w:hint="eastAsia"/>
          <w:sz w:val="22"/>
        </w:rPr>
      </w:pPr>
    </w:p>
    <w:p w:rsidR="000B0CA4" w:rsidRPr="000B0CA4" w:rsidRDefault="000B0CA4" w:rsidP="000B0CA4">
      <w:pPr>
        <w:spacing w:line="360" w:lineRule="auto"/>
        <w:ind w:firstLineChars="200" w:firstLine="442"/>
        <w:rPr>
          <w:b/>
          <w:sz w:val="22"/>
        </w:rPr>
      </w:pPr>
      <w:r w:rsidRPr="000B0CA4">
        <w:rPr>
          <w:rFonts w:hint="eastAsia"/>
          <w:b/>
          <w:sz w:val="22"/>
        </w:rPr>
        <w:t xml:space="preserve">6.1.3  </w:t>
      </w:r>
      <w:r w:rsidRPr="000B0CA4">
        <w:rPr>
          <w:rFonts w:hint="eastAsia"/>
          <w:b/>
          <w:sz w:val="22"/>
        </w:rPr>
        <w:t>证券投资的一般程序</w:t>
      </w:r>
      <w:r w:rsidRPr="000B0CA4">
        <w:rPr>
          <w:rFonts w:hint="eastAsia"/>
          <w:b/>
          <w:sz w:val="22"/>
        </w:rPr>
        <w:t xml:space="preserve"> </w:t>
      </w:r>
    </w:p>
    <w:p w:rsidR="00553B9B" w:rsidRDefault="000B0CA4" w:rsidP="000B0CA4">
      <w:pPr>
        <w:spacing w:line="360" w:lineRule="auto"/>
        <w:ind w:firstLineChars="200" w:firstLine="440"/>
        <w:rPr>
          <w:sz w:val="22"/>
        </w:rPr>
      </w:pPr>
      <w:r w:rsidRPr="000B0CA4">
        <w:rPr>
          <w:rFonts w:hint="eastAsia"/>
          <w:sz w:val="22"/>
        </w:rPr>
        <w:t>１．合理选择投资对象</w:t>
      </w:r>
    </w:p>
    <w:p w:rsidR="00553B9B" w:rsidRDefault="000B0CA4" w:rsidP="000B0CA4">
      <w:pPr>
        <w:spacing w:line="360" w:lineRule="auto"/>
        <w:ind w:firstLineChars="200" w:firstLine="440"/>
        <w:rPr>
          <w:sz w:val="22"/>
        </w:rPr>
      </w:pPr>
      <w:r w:rsidRPr="000B0CA4">
        <w:rPr>
          <w:rFonts w:hint="eastAsia"/>
          <w:sz w:val="22"/>
        </w:rPr>
        <w:t>２．委托买卖</w:t>
      </w:r>
    </w:p>
    <w:p w:rsidR="00553B9B" w:rsidRDefault="000B0CA4" w:rsidP="000B0CA4">
      <w:pPr>
        <w:spacing w:line="360" w:lineRule="auto"/>
        <w:ind w:firstLineChars="200" w:firstLine="440"/>
        <w:rPr>
          <w:sz w:val="22"/>
        </w:rPr>
      </w:pPr>
      <w:r w:rsidRPr="000B0CA4">
        <w:rPr>
          <w:rFonts w:hint="eastAsia"/>
          <w:sz w:val="22"/>
        </w:rPr>
        <w:t>３．成交</w:t>
      </w:r>
    </w:p>
    <w:p w:rsidR="00553B9B" w:rsidRDefault="000B0CA4" w:rsidP="000B0CA4">
      <w:pPr>
        <w:spacing w:line="360" w:lineRule="auto"/>
        <w:ind w:firstLineChars="200" w:firstLine="440"/>
        <w:rPr>
          <w:rFonts w:hint="eastAsia"/>
          <w:sz w:val="22"/>
        </w:rPr>
      </w:pPr>
      <w:r w:rsidRPr="000B0CA4">
        <w:rPr>
          <w:rFonts w:hint="eastAsia"/>
          <w:sz w:val="22"/>
        </w:rPr>
        <w:t>４．清算与交割</w:t>
      </w:r>
    </w:p>
    <w:p w:rsidR="000B0CA4" w:rsidRDefault="000B0CA4" w:rsidP="000B0CA4">
      <w:pPr>
        <w:spacing w:line="360" w:lineRule="auto"/>
        <w:ind w:firstLineChars="200" w:firstLine="440"/>
        <w:rPr>
          <w:rFonts w:hint="eastAsia"/>
          <w:sz w:val="22"/>
        </w:rPr>
      </w:pPr>
      <w:r w:rsidRPr="000B0CA4">
        <w:rPr>
          <w:rFonts w:hint="eastAsia"/>
          <w:sz w:val="22"/>
        </w:rPr>
        <w:t>５．办理证券过户</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82"/>
        <w:jc w:val="center"/>
        <w:rPr>
          <w:rFonts w:hint="eastAsia"/>
          <w:b/>
          <w:sz w:val="24"/>
        </w:rPr>
      </w:pPr>
      <w:r w:rsidRPr="000B0CA4">
        <w:rPr>
          <w:rFonts w:hint="eastAsia"/>
          <w:b/>
          <w:sz w:val="24"/>
        </w:rPr>
        <w:lastRenderedPageBreak/>
        <w:t xml:space="preserve">6.2  </w:t>
      </w:r>
      <w:r w:rsidRPr="000B0CA4">
        <w:rPr>
          <w:rFonts w:hint="eastAsia"/>
          <w:b/>
          <w:sz w:val="24"/>
        </w:rPr>
        <w:t>债券投资</w:t>
      </w:r>
    </w:p>
    <w:p w:rsidR="000B0CA4" w:rsidRPr="000B0CA4" w:rsidRDefault="000B0CA4" w:rsidP="000B0CA4">
      <w:pPr>
        <w:spacing w:line="360" w:lineRule="auto"/>
        <w:ind w:firstLineChars="200" w:firstLine="442"/>
        <w:rPr>
          <w:rFonts w:hint="eastAsia"/>
          <w:b/>
          <w:sz w:val="22"/>
        </w:rPr>
      </w:pPr>
      <w:r w:rsidRPr="000B0CA4">
        <w:rPr>
          <w:rFonts w:hint="eastAsia"/>
          <w:b/>
          <w:sz w:val="22"/>
        </w:rPr>
        <w:t xml:space="preserve">6.2.1  </w:t>
      </w:r>
      <w:r w:rsidRPr="000B0CA4">
        <w:rPr>
          <w:rFonts w:hint="eastAsia"/>
          <w:b/>
          <w:sz w:val="22"/>
        </w:rPr>
        <w:t>债券投资的目的</w:t>
      </w:r>
    </w:p>
    <w:p w:rsidR="000B0CA4" w:rsidRPr="000B0CA4" w:rsidRDefault="000B0CA4" w:rsidP="000B0CA4">
      <w:pPr>
        <w:spacing w:line="360" w:lineRule="auto"/>
        <w:ind w:firstLineChars="200" w:firstLine="440"/>
        <w:rPr>
          <w:rFonts w:hint="eastAsia"/>
          <w:sz w:val="22"/>
        </w:rPr>
      </w:pPr>
      <w:r w:rsidRPr="000B0CA4">
        <w:rPr>
          <w:rFonts w:hint="eastAsia"/>
          <w:sz w:val="22"/>
        </w:rPr>
        <w:t>企业进行短期债券投资的目的主要是合理利用暂时闲置资金</w:t>
      </w:r>
      <w:r w:rsidRPr="000B0CA4">
        <w:rPr>
          <w:rFonts w:hint="eastAsia"/>
          <w:sz w:val="22"/>
        </w:rPr>
        <w:t>,</w:t>
      </w:r>
      <w:r w:rsidRPr="000B0CA4">
        <w:rPr>
          <w:rFonts w:hint="eastAsia"/>
          <w:sz w:val="22"/>
        </w:rPr>
        <w:t>调节现金余额</w:t>
      </w:r>
      <w:r w:rsidRPr="000B0CA4">
        <w:rPr>
          <w:rFonts w:hint="eastAsia"/>
          <w:sz w:val="22"/>
        </w:rPr>
        <w:t>,</w:t>
      </w:r>
      <w:r w:rsidRPr="000B0CA4">
        <w:rPr>
          <w:rFonts w:hint="eastAsia"/>
          <w:sz w:val="22"/>
        </w:rPr>
        <w:t>获得收益</w:t>
      </w:r>
      <w:r w:rsidRPr="000B0CA4">
        <w:rPr>
          <w:rFonts w:hint="eastAsia"/>
          <w:sz w:val="22"/>
        </w:rPr>
        <w:t>.</w:t>
      </w:r>
      <w:r w:rsidRPr="000B0CA4">
        <w:rPr>
          <w:rFonts w:hint="eastAsia"/>
          <w:sz w:val="22"/>
        </w:rPr>
        <w:t>当企业现金余额太</w:t>
      </w:r>
      <w:proofErr w:type="gramStart"/>
      <w:r w:rsidRPr="000B0CA4">
        <w:rPr>
          <w:rFonts w:hint="eastAsia"/>
          <w:sz w:val="22"/>
        </w:rPr>
        <w:t>多时</w:t>
      </w:r>
      <w:r w:rsidRPr="000B0CA4">
        <w:rPr>
          <w:rFonts w:hint="eastAsia"/>
          <w:sz w:val="22"/>
        </w:rPr>
        <w:t>,</w:t>
      </w:r>
      <w:proofErr w:type="gramEnd"/>
      <w:r w:rsidRPr="000B0CA4">
        <w:rPr>
          <w:rFonts w:hint="eastAsia"/>
          <w:sz w:val="22"/>
        </w:rPr>
        <w:t>便可投资债券</w:t>
      </w:r>
      <w:r w:rsidRPr="000B0CA4">
        <w:rPr>
          <w:rFonts w:hint="eastAsia"/>
          <w:sz w:val="22"/>
        </w:rPr>
        <w:t>,</w:t>
      </w:r>
      <w:r w:rsidRPr="000B0CA4">
        <w:rPr>
          <w:rFonts w:hint="eastAsia"/>
          <w:sz w:val="22"/>
        </w:rPr>
        <w:t>降低现金余额</w:t>
      </w:r>
      <w:r w:rsidRPr="000B0CA4">
        <w:rPr>
          <w:rFonts w:hint="eastAsia"/>
          <w:sz w:val="22"/>
        </w:rPr>
        <w:t>;</w:t>
      </w:r>
      <w:proofErr w:type="gramStart"/>
      <w:r w:rsidRPr="000B0CA4">
        <w:rPr>
          <w:rFonts w:hint="eastAsia"/>
          <w:sz w:val="22"/>
        </w:rPr>
        <w:t>反之</w:t>
      </w:r>
      <w:r w:rsidRPr="000B0CA4">
        <w:rPr>
          <w:rFonts w:hint="eastAsia"/>
          <w:sz w:val="22"/>
        </w:rPr>
        <w:t>,</w:t>
      </w:r>
      <w:proofErr w:type="gramEnd"/>
      <w:r w:rsidRPr="000B0CA4">
        <w:rPr>
          <w:rFonts w:hint="eastAsia"/>
          <w:sz w:val="22"/>
        </w:rPr>
        <w:t>当现金余额太少时</w:t>
      </w:r>
      <w:r w:rsidRPr="000B0CA4">
        <w:rPr>
          <w:rFonts w:hint="eastAsia"/>
          <w:sz w:val="22"/>
        </w:rPr>
        <w:t>,</w:t>
      </w:r>
      <w:r w:rsidRPr="000B0CA4">
        <w:rPr>
          <w:rFonts w:hint="eastAsia"/>
          <w:sz w:val="22"/>
        </w:rPr>
        <w:t>则可出售原来投资的债券</w:t>
      </w:r>
      <w:r w:rsidRPr="000B0CA4">
        <w:rPr>
          <w:rFonts w:hint="eastAsia"/>
          <w:sz w:val="22"/>
        </w:rPr>
        <w:t>,</w:t>
      </w:r>
      <w:r w:rsidRPr="000B0CA4">
        <w:rPr>
          <w:rFonts w:hint="eastAsia"/>
          <w:sz w:val="22"/>
        </w:rPr>
        <w:t>收回现金</w:t>
      </w:r>
      <w:r w:rsidRPr="000B0CA4">
        <w:rPr>
          <w:rFonts w:hint="eastAsia"/>
          <w:sz w:val="22"/>
        </w:rPr>
        <w:t>,</w:t>
      </w:r>
      <w:r w:rsidRPr="000B0CA4">
        <w:rPr>
          <w:rFonts w:hint="eastAsia"/>
          <w:sz w:val="22"/>
        </w:rPr>
        <w:t>提高现金余额</w:t>
      </w:r>
      <w:r w:rsidRPr="000B0CA4">
        <w:rPr>
          <w:rFonts w:hint="eastAsia"/>
          <w:sz w:val="22"/>
        </w:rPr>
        <w:t>.</w:t>
      </w:r>
      <w:r w:rsidRPr="000B0CA4">
        <w:rPr>
          <w:rFonts w:hint="eastAsia"/>
          <w:sz w:val="22"/>
        </w:rPr>
        <w:t>企业进行长期债券投资的目的主要是获得稳定的收益</w:t>
      </w:r>
      <w:r w:rsidRPr="000B0CA4">
        <w:rPr>
          <w:rFonts w:hint="eastAsia"/>
          <w:sz w:val="22"/>
        </w:rPr>
        <w:t>.</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42"/>
        <w:rPr>
          <w:rFonts w:hint="eastAsia"/>
          <w:b/>
          <w:sz w:val="22"/>
        </w:rPr>
      </w:pPr>
      <w:r w:rsidRPr="000B0CA4">
        <w:rPr>
          <w:rFonts w:hint="eastAsia"/>
          <w:b/>
          <w:sz w:val="22"/>
        </w:rPr>
        <w:t xml:space="preserve">6.2.2  </w:t>
      </w:r>
      <w:r w:rsidRPr="000B0CA4">
        <w:rPr>
          <w:rFonts w:hint="eastAsia"/>
          <w:b/>
          <w:sz w:val="22"/>
        </w:rPr>
        <w:t>债券的价值</w:t>
      </w:r>
    </w:p>
    <w:p w:rsidR="000B0CA4" w:rsidRPr="000B0CA4" w:rsidRDefault="000B0CA4" w:rsidP="000B0CA4">
      <w:pPr>
        <w:spacing w:line="360" w:lineRule="auto"/>
        <w:ind w:firstLineChars="200" w:firstLine="440"/>
        <w:rPr>
          <w:rFonts w:hint="eastAsia"/>
          <w:sz w:val="22"/>
        </w:rPr>
      </w:pPr>
      <w:r w:rsidRPr="000B0CA4">
        <w:rPr>
          <w:rFonts w:hint="eastAsia"/>
          <w:sz w:val="22"/>
        </w:rPr>
        <w:t>债券的价值</w:t>
      </w:r>
      <w:r w:rsidRPr="000B0CA4">
        <w:rPr>
          <w:rFonts w:hint="eastAsia"/>
          <w:sz w:val="22"/>
        </w:rPr>
        <w:t>,</w:t>
      </w:r>
      <w:r w:rsidRPr="000B0CA4">
        <w:rPr>
          <w:rFonts w:hint="eastAsia"/>
          <w:sz w:val="22"/>
        </w:rPr>
        <w:t>又称债券的内在价值</w:t>
      </w:r>
      <w:r w:rsidRPr="000B0CA4">
        <w:rPr>
          <w:rFonts w:hint="eastAsia"/>
          <w:sz w:val="22"/>
        </w:rPr>
        <w:t>.</w:t>
      </w:r>
      <w:r w:rsidRPr="000B0CA4">
        <w:rPr>
          <w:rFonts w:hint="eastAsia"/>
        </w:rPr>
        <w:t xml:space="preserve"> </w:t>
      </w:r>
      <w:r w:rsidRPr="000B0CA4">
        <w:rPr>
          <w:rFonts w:hint="eastAsia"/>
          <w:sz w:val="22"/>
        </w:rPr>
        <w:t>债券的价值是指进行债券投资时投资者预期可获得的现金流入的现值</w:t>
      </w:r>
      <w:r w:rsidRPr="000B0CA4">
        <w:rPr>
          <w:rFonts w:hint="eastAsia"/>
          <w:sz w:val="22"/>
        </w:rPr>
        <w:t>.</w:t>
      </w:r>
      <w:r w:rsidRPr="000B0CA4">
        <w:rPr>
          <w:rFonts w:hint="eastAsia"/>
          <w:sz w:val="22"/>
        </w:rPr>
        <w:t>债券的现金流入主要包括利息和到期收回的本金或出售时获得的现金两部分</w:t>
      </w:r>
    </w:p>
    <w:p w:rsidR="000B0CA4" w:rsidRDefault="000B0CA4" w:rsidP="000B0CA4">
      <w:pPr>
        <w:spacing w:line="360" w:lineRule="auto"/>
        <w:ind w:firstLineChars="200" w:firstLine="420"/>
        <w:rPr>
          <w:rFonts w:hint="eastAsia"/>
          <w:sz w:val="22"/>
        </w:rPr>
      </w:pPr>
      <w:r>
        <w:rPr>
          <w:noProof/>
        </w:rPr>
        <w:drawing>
          <wp:inline distT="0" distB="0" distL="0" distR="0" wp14:anchorId="75C77278" wp14:editId="5520987A">
            <wp:extent cx="5274310" cy="202242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2022429"/>
                    </a:xfrm>
                    <a:prstGeom prst="rect">
                      <a:avLst/>
                    </a:prstGeom>
                  </pic:spPr>
                </pic:pic>
              </a:graphicData>
            </a:graphic>
          </wp:inline>
        </w:drawing>
      </w:r>
    </w:p>
    <w:p w:rsidR="000B0CA4" w:rsidRDefault="000B0CA4" w:rsidP="000B0CA4">
      <w:pPr>
        <w:spacing w:line="360" w:lineRule="auto"/>
        <w:ind w:firstLineChars="200" w:firstLine="420"/>
        <w:rPr>
          <w:rFonts w:hint="eastAsia"/>
          <w:sz w:val="22"/>
        </w:rPr>
      </w:pPr>
      <w:r>
        <w:rPr>
          <w:noProof/>
        </w:rPr>
        <w:drawing>
          <wp:inline distT="0" distB="0" distL="0" distR="0" wp14:anchorId="22168F78" wp14:editId="1FEB590A">
            <wp:extent cx="5019048" cy="114285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019048" cy="1142857"/>
                    </a:xfrm>
                    <a:prstGeom prst="rect">
                      <a:avLst/>
                    </a:prstGeom>
                  </pic:spPr>
                </pic:pic>
              </a:graphicData>
            </a:graphic>
          </wp:inline>
        </w:drawing>
      </w:r>
    </w:p>
    <w:p w:rsidR="000B0CA4" w:rsidRDefault="000B0CA4" w:rsidP="000B0CA4">
      <w:pPr>
        <w:spacing w:line="360" w:lineRule="auto"/>
        <w:ind w:firstLineChars="200" w:firstLine="420"/>
        <w:rPr>
          <w:rFonts w:hint="eastAsia"/>
          <w:sz w:val="22"/>
        </w:rPr>
      </w:pPr>
      <w:r>
        <w:rPr>
          <w:noProof/>
        </w:rPr>
        <w:drawing>
          <wp:inline distT="0" distB="0" distL="0" distR="0" wp14:anchorId="54EFABED" wp14:editId="60C60BCE">
            <wp:extent cx="5274310" cy="1145833"/>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1145833"/>
                    </a:xfrm>
                    <a:prstGeom prst="rect">
                      <a:avLst/>
                    </a:prstGeom>
                  </pic:spPr>
                </pic:pic>
              </a:graphicData>
            </a:graphic>
          </wp:inline>
        </w:drawing>
      </w:r>
    </w:p>
    <w:p w:rsidR="000B0CA4" w:rsidRDefault="000B0CA4" w:rsidP="000B0CA4">
      <w:pPr>
        <w:spacing w:line="360" w:lineRule="auto"/>
        <w:ind w:firstLineChars="200" w:firstLine="420"/>
        <w:rPr>
          <w:rFonts w:hint="eastAsia"/>
          <w:sz w:val="22"/>
        </w:rPr>
      </w:pPr>
      <w:r>
        <w:rPr>
          <w:noProof/>
        </w:rPr>
        <w:lastRenderedPageBreak/>
        <w:drawing>
          <wp:inline distT="0" distB="0" distL="0" distR="0" wp14:anchorId="1B779F30" wp14:editId="68CCBF74">
            <wp:extent cx="5274310" cy="1687901"/>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1687901"/>
                    </a:xfrm>
                    <a:prstGeom prst="rect">
                      <a:avLst/>
                    </a:prstGeom>
                  </pic:spPr>
                </pic:pic>
              </a:graphicData>
            </a:graphic>
          </wp:inline>
        </w:drawing>
      </w:r>
    </w:p>
    <w:p w:rsidR="000B0CA4" w:rsidRPr="000B0CA4" w:rsidRDefault="000B0CA4" w:rsidP="000B0CA4">
      <w:pPr>
        <w:spacing w:line="360" w:lineRule="auto"/>
        <w:ind w:firstLineChars="200" w:firstLine="440"/>
        <w:rPr>
          <w:rFonts w:hint="eastAsia"/>
          <w:sz w:val="22"/>
        </w:rPr>
      </w:pPr>
      <w:r w:rsidRPr="000B0CA4">
        <w:rPr>
          <w:rFonts w:hint="eastAsia"/>
          <w:sz w:val="22"/>
        </w:rPr>
        <w:t>２．长期债券收益率的计算</w:t>
      </w:r>
    </w:p>
    <w:p w:rsidR="000B0CA4" w:rsidRPr="000B0CA4" w:rsidRDefault="000B0CA4" w:rsidP="000B0CA4">
      <w:pPr>
        <w:spacing w:line="360" w:lineRule="auto"/>
        <w:ind w:firstLineChars="200" w:firstLine="440"/>
        <w:rPr>
          <w:rFonts w:hint="eastAsia"/>
          <w:sz w:val="22"/>
        </w:rPr>
      </w:pPr>
      <w:r w:rsidRPr="000B0CA4">
        <w:rPr>
          <w:rFonts w:hint="eastAsia"/>
          <w:sz w:val="22"/>
        </w:rPr>
        <w:t>对于长期债券</w:t>
      </w:r>
      <w:r w:rsidRPr="000B0CA4">
        <w:rPr>
          <w:rFonts w:hint="eastAsia"/>
          <w:sz w:val="22"/>
        </w:rPr>
        <w:t>,</w:t>
      </w:r>
      <w:r w:rsidRPr="000B0CA4">
        <w:rPr>
          <w:rFonts w:hint="eastAsia"/>
          <w:sz w:val="22"/>
        </w:rPr>
        <w:t>由于涉及时间较长</w:t>
      </w:r>
      <w:r w:rsidRPr="000B0CA4">
        <w:rPr>
          <w:rFonts w:hint="eastAsia"/>
          <w:sz w:val="22"/>
        </w:rPr>
        <w:t>,</w:t>
      </w:r>
      <w:r w:rsidRPr="000B0CA4">
        <w:rPr>
          <w:rFonts w:hint="eastAsia"/>
          <w:sz w:val="22"/>
        </w:rPr>
        <w:t>需要考虑货币时间价值</w:t>
      </w:r>
      <w:r w:rsidRPr="000B0CA4">
        <w:rPr>
          <w:rFonts w:hint="eastAsia"/>
          <w:sz w:val="22"/>
        </w:rPr>
        <w:t>,</w:t>
      </w:r>
      <w:r w:rsidRPr="000B0CA4">
        <w:rPr>
          <w:rFonts w:hint="eastAsia"/>
          <w:sz w:val="22"/>
        </w:rPr>
        <w:t>其投资收益率一般是指购进债券后一直持有至到期日可获得的收益率</w:t>
      </w:r>
      <w:r w:rsidRPr="000B0CA4">
        <w:rPr>
          <w:rFonts w:hint="eastAsia"/>
          <w:sz w:val="22"/>
        </w:rPr>
        <w:t>,</w:t>
      </w:r>
      <w:r w:rsidRPr="000B0CA4">
        <w:rPr>
          <w:rFonts w:hint="eastAsia"/>
          <w:sz w:val="22"/>
        </w:rPr>
        <w:t>它是使债券利息的年金现值和债券到期收回本金的复利现值之和等于债券购买价格时的贴现率</w:t>
      </w:r>
      <w:r w:rsidRPr="000B0CA4">
        <w:rPr>
          <w:rFonts w:hint="eastAsia"/>
          <w:sz w:val="22"/>
        </w:rPr>
        <w:t>.</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１</w:t>
      </w:r>
      <w:r w:rsidRPr="000B0CA4">
        <w:rPr>
          <w:rFonts w:hint="eastAsia"/>
          <w:sz w:val="22"/>
        </w:rPr>
        <w:t xml:space="preserve"> )</w:t>
      </w:r>
      <w:r w:rsidRPr="000B0CA4">
        <w:rPr>
          <w:rFonts w:hint="eastAsia"/>
          <w:sz w:val="22"/>
        </w:rPr>
        <w:t>一般债券收益率的计算</w:t>
      </w:r>
    </w:p>
    <w:p w:rsidR="000B0CA4" w:rsidRPr="000B0CA4" w:rsidRDefault="000B0CA4" w:rsidP="000B0CA4">
      <w:pPr>
        <w:spacing w:line="360" w:lineRule="auto"/>
        <w:ind w:firstLineChars="200" w:firstLine="440"/>
        <w:rPr>
          <w:rFonts w:hint="eastAsia"/>
          <w:sz w:val="22"/>
        </w:rPr>
      </w:pPr>
      <w:r w:rsidRPr="000B0CA4">
        <w:rPr>
          <w:rFonts w:hint="eastAsia"/>
          <w:sz w:val="22"/>
        </w:rPr>
        <w:t>一般债券的价值模型为</w:t>
      </w:r>
    </w:p>
    <w:p w:rsidR="000B0CA4" w:rsidRPr="000B0CA4" w:rsidRDefault="000B0CA4" w:rsidP="000B0CA4">
      <w:pPr>
        <w:spacing w:line="360" w:lineRule="auto"/>
        <w:ind w:firstLineChars="200" w:firstLine="440"/>
        <w:rPr>
          <w:rFonts w:hint="eastAsia"/>
          <w:sz w:val="22"/>
        </w:rPr>
      </w:pPr>
      <w:r w:rsidRPr="000B0CA4">
        <w:rPr>
          <w:rFonts w:hint="eastAsia"/>
          <w:sz w:val="22"/>
        </w:rPr>
        <w:t xml:space="preserve">V </w:t>
      </w:r>
      <w:r w:rsidRPr="000B0CA4">
        <w:rPr>
          <w:rFonts w:hint="eastAsia"/>
          <w:sz w:val="22"/>
        </w:rPr>
        <w:t>＝</w:t>
      </w:r>
      <w:r w:rsidRPr="000B0CA4">
        <w:rPr>
          <w:rFonts w:hint="eastAsia"/>
          <w:sz w:val="22"/>
        </w:rPr>
        <w:t xml:space="preserve"> I</w:t>
      </w:r>
      <w:r>
        <w:rPr>
          <w:rFonts w:ascii="宋体" w:eastAsia="宋体" w:hAnsi="宋体" w:cs="Calibri" w:hint="eastAsia"/>
          <w:sz w:val="22"/>
        </w:rPr>
        <w:t>•</w:t>
      </w:r>
      <w:r w:rsidRPr="000B0CA4">
        <w:rPr>
          <w:rFonts w:hint="eastAsia"/>
          <w:sz w:val="22"/>
        </w:rPr>
        <w:t xml:space="preserve">( P / A , K , n ) </w:t>
      </w:r>
      <w:r w:rsidRPr="000B0CA4">
        <w:rPr>
          <w:rFonts w:hint="eastAsia"/>
          <w:sz w:val="22"/>
        </w:rPr>
        <w:t>＋</w:t>
      </w:r>
      <w:r w:rsidRPr="000B0CA4">
        <w:rPr>
          <w:rFonts w:hint="eastAsia"/>
          <w:sz w:val="22"/>
        </w:rPr>
        <w:t xml:space="preserve"> F </w:t>
      </w:r>
      <w:r>
        <w:rPr>
          <w:rFonts w:ascii="宋体" w:eastAsia="宋体" w:hAnsi="宋体" w:cs="Calibri" w:hint="eastAsia"/>
          <w:sz w:val="22"/>
        </w:rPr>
        <w:t>•</w:t>
      </w:r>
      <w:r w:rsidRPr="000B0CA4">
        <w:rPr>
          <w:rFonts w:hint="eastAsia"/>
          <w:sz w:val="22"/>
        </w:rPr>
        <w:t>( P / F , K , n )</w:t>
      </w:r>
    </w:p>
    <w:p w:rsidR="000B0CA4" w:rsidRDefault="000B0CA4" w:rsidP="000B0CA4">
      <w:pPr>
        <w:spacing w:line="360" w:lineRule="auto"/>
        <w:ind w:firstLineChars="200" w:firstLine="440"/>
        <w:rPr>
          <w:rFonts w:hint="eastAsia"/>
          <w:sz w:val="22"/>
        </w:rPr>
      </w:pPr>
      <w:r w:rsidRPr="000B0CA4">
        <w:rPr>
          <w:rFonts w:hint="eastAsia"/>
          <w:sz w:val="22"/>
        </w:rPr>
        <w:t>式中</w:t>
      </w:r>
      <w:r>
        <w:rPr>
          <w:rFonts w:hint="eastAsia"/>
          <w:sz w:val="22"/>
        </w:rPr>
        <w:t>,</w:t>
      </w:r>
      <w:r w:rsidRPr="000B0CA4">
        <w:rPr>
          <w:rFonts w:hint="eastAsia"/>
          <w:sz w:val="22"/>
        </w:rPr>
        <w:t xml:space="preserve">V </w:t>
      </w:r>
      <w:r w:rsidRPr="000B0CA4">
        <w:rPr>
          <w:rFonts w:hint="eastAsia"/>
          <w:sz w:val="22"/>
        </w:rPr>
        <w:t>——</w:t>
      </w:r>
      <w:proofErr w:type="gramStart"/>
      <w:r w:rsidRPr="000B0CA4">
        <w:rPr>
          <w:rFonts w:hint="eastAsia"/>
          <w:sz w:val="22"/>
        </w:rPr>
        <w:t>—</w:t>
      </w:r>
      <w:proofErr w:type="gramEnd"/>
      <w:r w:rsidRPr="000B0CA4">
        <w:rPr>
          <w:rFonts w:hint="eastAsia"/>
          <w:sz w:val="22"/>
        </w:rPr>
        <w:t>债券的购买价格</w:t>
      </w:r>
      <w:r w:rsidRPr="000B0CA4">
        <w:rPr>
          <w:rFonts w:hint="eastAsia"/>
          <w:sz w:val="22"/>
        </w:rPr>
        <w:t xml:space="preserve">; I </w:t>
      </w:r>
      <w:r w:rsidRPr="000B0CA4">
        <w:rPr>
          <w:rFonts w:hint="eastAsia"/>
          <w:sz w:val="22"/>
        </w:rPr>
        <w:t>——</w:t>
      </w:r>
      <w:proofErr w:type="gramStart"/>
      <w:r w:rsidRPr="000B0CA4">
        <w:rPr>
          <w:rFonts w:hint="eastAsia"/>
          <w:sz w:val="22"/>
        </w:rPr>
        <w:t>—</w:t>
      </w:r>
      <w:proofErr w:type="gramEnd"/>
      <w:r w:rsidRPr="000B0CA4">
        <w:rPr>
          <w:rFonts w:hint="eastAsia"/>
          <w:sz w:val="22"/>
        </w:rPr>
        <w:t>每年获得的固定利息</w:t>
      </w:r>
      <w:r w:rsidRPr="000B0CA4">
        <w:rPr>
          <w:rFonts w:hint="eastAsia"/>
          <w:sz w:val="22"/>
        </w:rPr>
        <w:t xml:space="preserve">; F </w:t>
      </w:r>
      <w:r w:rsidRPr="000B0CA4">
        <w:rPr>
          <w:rFonts w:hint="eastAsia"/>
          <w:sz w:val="22"/>
        </w:rPr>
        <w:t>——</w:t>
      </w:r>
      <w:proofErr w:type="gramStart"/>
      <w:r w:rsidRPr="000B0CA4">
        <w:rPr>
          <w:rFonts w:hint="eastAsia"/>
          <w:sz w:val="22"/>
        </w:rPr>
        <w:t>—</w:t>
      </w:r>
      <w:proofErr w:type="gramEnd"/>
      <w:r w:rsidRPr="000B0CA4">
        <w:rPr>
          <w:rFonts w:hint="eastAsia"/>
          <w:sz w:val="22"/>
        </w:rPr>
        <w:t>债券到期收回的本金或中途出售收回的资金</w:t>
      </w:r>
      <w:r>
        <w:rPr>
          <w:rFonts w:hint="eastAsia"/>
          <w:sz w:val="22"/>
        </w:rPr>
        <w:t>;</w:t>
      </w:r>
      <w:r w:rsidRPr="000B0CA4">
        <w:rPr>
          <w:rFonts w:hint="eastAsia"/>
          <w:sz w:val="22"/>
        </w:rPr>
        <w:t xml:space="preserve">K </w:t>
      </w:r>
      <w:r w:rsidRPr="000B0CA4">
        <w:rPr>
          <w:rFonts w:hint="eastAsia"/>
          <w:sz w:val="22"/>
        </w:rPr>
        <w:t>——</w:t>
      </w:r>
      <w:proofErr w:type="gramStart"/>
      <w:r w:rsidRPr="000B0CA4">
        <w:rPr>
          <w:rFonts w:hint="eastAsia"/>
          <w:sz w:val="22"/>
        </w:rPr>
        <w:t>—</w:t>
      </w:r>
      <w:proofErr w:type="gramEnd"/>
      <w:r w:rsidRPr="000B0CA4">
        <w:rPr>
          <w:rFonts w:hint="eastAsia"/>
          <w:sz w:val="22"/>
        </w:rPr>
        <w:t>债券的投资收益率</w:t>
      </w:r>
      <w:r w:rsidRPr="000B0CA4">
        <w:rPr>
          <w:rFonts w:hint="eastAsia"/>
          <w:sz w:val="22"/>
        </w:rPr>
        <w:t xml:space="preserve">; n </w:t>
      </w:r>
      <w:r w:rsidRPr="000B0CA4">
        <w:rPr>
          <w:rFonts w:hint="eastAsia"/>
          <w:sz w:val="22"/>
        </w:rPr>
        <w:t>——</w:t>
      </w:r>
      <w:proofErr w:type="gramStart"/>
      <w:r w:rsidRPr="000B0CA4">
        <w:rPr>
          <w:rFonts w:hint="eastAsia"/>
          <w:sz w:val="22"/>
        </w:rPr>
        <w:t>—</w:t>
      </w:r>
      <w:proofErr w:type="gramEnd"/>
      <w:r w:rsidRPr="000B0CA4">
        <w:rPr>
          <w:rFonts w:hint="eastAsia"/>
          <w:sz w:val="22"/>
        </w:rPr>
        <w:t>投资期限</w:t>
      </w:r>
      <w:r w:rsidRPr="000B0CA4">
        <w:rPr>
          <w:rFonts w:hint="eastAsia"/>
          <w:sz w:val="22"/>
        </w:rPr>
        <w:t>.</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42"/>
        <w:rPr>
          <w:rFonts w:hint="eastAsia"/>
          <w:b/>
          <w:sz w:val="22"/>
        </w:rPr>
      </w:pPr>
      <w:r w:rsidRPr="000B0CA4">
        <w:rPr>
          <w:rFonts w:hint="eastAsia"/>
          <w:b/>
          <w:sz w:val="22"/>
        </w:rPr>
        <w:t xml:space="preserve">6.2.4 </w:t>
      </w:r>
      <w:r w:rsidRPr="000B0CA4">
        <w:rPr>
          <w:rFonts w:hint="eastAsia"/>
          <w:b/>
          <w:sz w:val="22"/>
        </w:rPr>
        <w:t xml:space="preserve"> </w:t>
      </w:r>
      <w:r w:rsidRPr="000B0CA4">
        <w:rPr>
          <w:rFonts w:hint="eastAsia"/>
          <w:b/>
          <w:sz w:val="22"/>
        </w:rPr>
        <w:t>债券投资的优缺点</w:t>
      </w:r>
    </w:p>
    <w:p w:rsidR="000B0CA4" w:rsidRPr="000B0CA4" w:rsidRDefault="000B0CA4" w:rsidP="000B0CA4">
      <w:pPr>
        <w:spacing w:line="360" w:lineRule="auto"/>
        <w:ind w:firstLineChars="200" w:firstLine="440"/>
        <w:rPr>
          <w:rFonts w:hint="eastAsia"/>
          <w:sz w:val="22"/>
        </w:rPr>
      </w:pPr>
      <w:r w:rsidRPr="000B0CA4">
        <w:rPr>
          <w:rFonts w:hint="eastAsia"/>
          <w:sz w:val="22"/>
        </w:rPr>
        <w:t>１．债券投资的优点</w:t>
      </w:r>
    </w:p>
    <w:p w:rsidR="000B0CA4" w:rsidRDefault="000B0CA4" w:rsidP="000B0CA4">
      <w:pPr>
        <w:spacing w:line="360" w:lineRule="auto"/>
        <w:ind w:firstLineChars="200" w:firstLine="440"/>
        <w:rPr>
          <w:rFonts w:hint="eastAsia"/>
          <w:sz w:val="22"/>
        </w:rPr>
      </w:pPr>
      <w:r>
        <w:rPr>
          <w:sz w:val="22"/>
        </w:rPr>
        <w:t>(</w:t>
      </w:r>
      <w:r w:rsidRPr="000B0CA4">
        <w:rPr>
          <w:rFonts w:hint="eastAsia"/>
          <w:sz w:val="22"/>
        </w:rPr>
        <w:t>１</w:t>
      </w:r>
      <w:r w:rsidRPr="000B0CA4">
        <w:rPr>
          <w:rFonts w:hint="eastAsia"/>
          <w:sz w:val="22"/>
        </w:rPr>
        <w:t xml:space="preserve"> )</w:t>
      </w:r>
      <w:r w:rsidRPr="000B0CA4">
        <w:rPr>
          <w:rFonts w:hint="eastAsia"/>
          <w:sz w:val="22"/>
        </w:rPr>
        <w:t>投资收益稳定</w:t>
      </w:r>
      <w:r>
        <w:rPr>
          <w:rFonts w:hint="eastAsia"/>
          <w:sz w:val="22"/>
        </w:rPr>
        <w:t xml:space="preserve"> </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２</w:t>
      </w:r>
      <w:r w:rsidRPr="000B0CA4">
        <w:rPr>
          <w:rFonts w:hint="eastAsia"/>
          <w:sz w:val="22"/>
        </w:rPr>
        <w:t xml:space="preserve"> )</w:t>
      </w:r>
      <w:r w:rsidRPr="000B0CA4">
        <w:rPr>
          <w:rFonts w:hint="eastAsia"/>
          <w:sz w:val="22"/>
        </w:rPr>
        <w:t>投资风险较低</w:t>
      </w:r>
    </w:p>
    <w:p w:rsidR="000B0CA4" w:rsidRDefault="000B0CA4" w:rsidP="000B0CA4">
      <w:pPr>
        <w:spacing w:line="360" w:lineRule="auto"/>
        <w:ind w:firstLineChars="200" w:firstLine="440"/>
        <w:rPr>
          <w:rFonts w:hint="eastAsia"/>
          <w:sz w:val="22"/>
        </w:rPr>
      </w:pPr>
      <w:r>
        <w:rPr>
          <w:sz w:val="22"/>
        </w:rPr>
        <w:t>(</w:t>
      </w:r>
      <w:r w:rsidRPr="000B0CA4">
        <w:rPr>
          <w:rFonts w:hint="eastAsia"/>
          <w:sz w:val="22"/>
        </w:rPr>
        <w:t>３</w:t>
      </w:r>
      <w:r w:rsidRPr="000B0CA4">
        <w:rPr>
          <w:rFonts w:hint="eastAsia"/>
          <w:sz w:val="22"/>
        </w:rPr>
        <w:t xml:space="preserve"> )</w:t>
      </w:r>
      <w:r w:rsidRPr="000B0CA4">
        <w:rPr>
          <w:rFonts w:hint="eastAsia"/>
          <w:sz w:val="22"/>
        </w:rPr>
        <w:t>流动性强</w:t>
      </w:r>
    </w:p>
    <w:p w:rsidR="000B0CA4" w:rsidRPr="000B0CA4" w:rsidRDefault="000B0CA4" w:rsidP="000B0CA4">
      <w:pPr>
        <w:spacing w:line="360" w:lineRule="auto"/>
        <w:ind w:firstLineChars="200" w:firstLine="440"/>
        <w:rPr>
          <w:rFonts w:hint="eastAsia"/>
          <w:sz w:val="22"/>
        </w:rPr>
      </w:pPr>
      <w:r w:rsidRPr="000B0CA4">
        <w:rPr>
          <w:rFonts w:hint="eastAsia"/>
          <w:sz w:val="22"/>
        </w:rPr>
        <w:t>２．债券投资的缺点</w:t>
      </w:r>
    </w:p>
    <w:p w:rsidR="000B0CA4" w:rsidRPr="000B0CA4" w:rsidRDefault="000B0CA4" w:rsidP="000B0CA4">
      <w:pPr>
        <w:spacing w:line="360" w:lineRule="auto"/>
        <w:ind w:firstLineChars="200" w:firstLine="440"/>
        <w:rPr>
          <w:rFonts w:hint="eastAsia"/>
          <w:sz w:val="22"/>
        </w:rPr>
      </w:pPr>
      <w:r>
        <w:rPr>
          <w:sz w:val="22"/>
        </w:rPr>
        <w:t>(</w:t>
      </w:r>
      <w:r w:rsidRPr="000B0CA4">
        <w:rPr>
          <w:rFonts w:hint="eastAsia"/>
          <w:sz w:val="22"/>
        </w:rPr>
        <w:t>１</w:t>
      </w:r>
      <w:r w:rsidRPr="000B0CA4">
        <w:rPr>
          <w:rFonts w:hint="eastAsia"/>
          <w:sz w:val="22"/>
        </w:rPr>
        <w:t xml:space="preserve"> )</w:t>
      </w:r>
      <w:r w:rsidRPr="000B0CA4">
        <w:rPr>
          <w:rFonts w:hint="eastAsia"/>
          <w:sz w:val="22"/>
        </w:rPr>
        <w:t>无经营管理权</w:t>
      </w:r>
    </w:p>
    <w:p w:rsidR="000B0CA4" w:rsidRPr="000B0CA4" w:rsidRDefault="000B0CA4" w:rsidP="000B0CA4">
      <w:pPr>
        <w:spacing w:line="360" w:lineRule="auto"/>
        <w:ind w:firstLineChars="200" w:firstLine="440"/>
        <w:rPr>
          <w:rFonts w:hint="eastAsia"/>
          <w:sz w:val="22"/>
        </w:rPr>
      </w:pPr>
      <w:r w:rsidRPr="000B0CA4">
        <w:rPr>
          <w:sz w:val="22"/>
        </w:rPr>
        <w:t xml:space="preserve"> </w:t>
      </w:r>
      <w:r>
        <w:rPr>
          <w:sz w:val="22"/>
        </w:rPr>
        <w:t>(</w:t>
      </w:r>
      <w:r w:rsidRPr="000B0CA4">
        <w:rPr>
          <w:rFonts w:hint="eastAsia"/>
          <w:sz w:val="22"/>
        </w:rPr>
        <w:t>２</w:t>
      </w:r>
      <w:r w:rsidRPr="000B0CA4">
        <w:rPr>
          <w:rFonts w:hint="eastAsia"/>
          <w:sz w:val="22"/>
        </w:rPr>
        <w:t xml:space="preserve"> )</w:t>
      </w:r>
      <w:r w:rsidRPr="000B0CA4">
        <w:rPr>
          <w:rFonts w:hint="eastAsia"/>
          <w:sz w:val="22"/>
        </w:rPr>
        <w:t>购买力风险较大</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82"/>
        <w:jc w:val="center"/>
        <w:rPr>
          <w:rFonts w:hint="eastAsia"/>
          <w:b/>
          <w:sz w:val="24"/>
        </w:rPr>
      </w:pPr>
      <w:r w:rsidRPr="000B0CA4">
        <w:rPr>
          <w:rFonts w:hint="eastAsia"/>
          <w:b/>
          <w:sz w:val="24"/>
        </w:rPr>
        <w:t xml:space="preserve">6.3  </w:t>
      </w:r>
      <w:r w:rsidRPr="000B0CA4">
        <w:rPr>
          <w:rFonts w:hint="eastAsia"/>
          <w:b/>
          <w:sz w:val="24"/>
        </w:rPr>
        <w:t>股票投资</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42"/>
        <w:rPr>
          <w:rFonts w:hint="eastAsia"/>
          <w:b/>
          <w:sz w:val="22"/>
        </w:rPr>
      </w:pPr>
      <w:r w:rsidRPr="000B0CA4">
        <w:rPr>
          <w:rFonts w:hint="eastAsia"/>
          <w:b/>
          <w:sz w:val="22"/>
        </w:rPr>
        <w:t xml:space="preserve">6.3.1  </w:t>
      </w:r>
      <w:r w:rsidRPr="000B0CA4">
        <w:rPr>
          <w:rFonts w:hint="eastAsia"/>
          <w:b/>
          <w:sz w:val="22"/>
        </w:rPr>
        <w:t>股票投资的目的</w:t>
      </w:r>
    </w:p>
    <w:p w:rsidR="000B0CA4" w:rsidRDefault="000B0CA4" w:rsidP="000B0CA4">
      <w:pPr>
        <w:spacing w:line="360" w:lineRule="auto"/>
        <w:ind w:firstLineChars="200" w:firstLine="440"/>
        <w:rPr>
          <w:rFonts w:hint="eastAsia"/>
          <w:sz w:val="22"/>
        </w:rPr>
      </w:pPr>
      <w:r w:rsidRPr="000B0CA4">
        <w:rPr>
          <w:rFonts w:hint="eastAsia"/>
          <w:sz w:val="22"/>
        </w:rPr>
        <w:t>一是获利</w:t>
      </w:r>
      <w:r w:rsidRPr="000B0CA4">
        <w:rPr>
          <w:rFonts w:hint="eastAsia"/>
          <w:sz w:val="22"/>
        </w:rPr>
        <w:t>,</w:t>
      </w:r>
      <w:r w:rsidRPr="000B0CA4">
        <w:rPr>
          <w:rFonts w:hint="eastAsia"/>
          <w:sz w:val="22"/>
        </w:rPr>
        <w:t>即作为一般的证券投资</w:t>
      </w:r>
      <w:r w:rsidRPr="000B0CA4">
        <w:rPr>
          <w:rFonts w:hint="eastAsia"/>
          <w:sz w:val="22"/>
        </w:rPr>
        <w:t>,</w:t>
      </w:r>
      <w:r w:rsidRPr="000B0CA4">
        <w:rPr>
          <w:rFonts w:hint="eastAsia"/>
          <w:sz w:val="22"/>
        </w:rPr>
        <w:t>获取股利收入及买卖差价</w:t>
      </w:r>
      <w:r w:rsidRPr="000B0CA4">
        <w:rPr>
          <w:rFonts w:hint="eastAsia"/>
          <w:sz w:val="22"/>
        </w:rPr>
        <w:t>;</w:t>
      </w:r>
      <w:r w:rsidRPr="000B0CA4">
        <w:rPr>
          <w:rFonts w:hint="eastAsia"/>
          <w:sz w:val="22"/>
        </w:rPr>
        <w:t>二是控股</w:t>
      </w:r>
      <w:r w:rsidRPr="000B0CA4">
        <w:rPr>
          <w:rFonts w:hint="eastAsia"/>
          <w:sz w:val="22"/>
        </w:rPr>
        <w:t>,</w:t>
      </w:r>
      <w:r w:rsidRPr="000B0CA4">
        <w:rPr>
          <w:rFonts w:hint="eastAsia"/>
          <w:sz w:val="22"/>
        </w:rPr>
        <w:t>即通过购买某一企业的大量股票达到控制该企业的目的</w:t>
      </w:r>
      <w:r w:rsidRPr="000B0CA4">
        <w:rPr>
          <w:rFonts w:hint="eastAsia"/>
          <w:sz w:val="22"/>
        </w:rPr>
        <w:t>.</w:t>
      </w:r>
    </w:p>
    <w:p w:rsidR="000B0CA4" w:rsidRDefault="000B0CA4" w:rsidP="000B0CA4">
      <w:pPr>
        <w:spacing w:line="360" w:lineRule="auto"/>
        <w:ind w:firstLineChars="200" w:firstLine="440"/>
        <w:rPr>
          <w:rFonts w:hint="eastAsia"/>
          <w:sz w:val="22"/>
        </w:rPr>
      </w:pPr>
    </w:p>
    <w:p w:rsidR="000B0CA4" w:rsidRPr="000B0CA4" w:rsidRDefault="000B0CA4" w:rsidP="000B0CA4">
      <w:pPr>
        <w:spacing w:line="360" w:lineRule="auto"/>
        <w:ind w:firstLineChars="200" w:firstLine="442"/>
        <w:rPr>
          <w:rFonts w:hint="eastAsia"/>
          <w:b/>
          <w:sz w:val="22"/>
        </w:rPr>
      </w:pPr>
      <w:r w:rsidRPr="000B0CA4">
        <w:rPr>
          <w:rFonts w:hint="eastAsia"/>
          <w:b/>
          <w:sz w:val="22"/>
        </w:rPr>
        <w:t xml:space="preserve">6.3.2  </w:t>
      </w:r>
      <w:r w:rsidRPr="000B0CA4">
        <w:rPr>
          <w:rFonts w:hint="eastAsia"/>
          <w:b/>
          <w:sz w:val="22"/>
        </w:rPr>
        <w:t>股票的价值</w:t>
      </w:r>
    </w:p>
    <w:p w:rsidR="000B0CA4" w:rsidRPr="000B0CA4" w:rsidRDefault="000B0CA4" w:rsidP="000B0CA4">
      <w:pPr>
        <w:spacing w:line="360" w:lineRule="auto"/>
        <w:ind w:firstLineChars="200" w:firstLine="440"/>
        <w:rPr>
          <w:rFonts w:hint="eastAsia"/>
          <w:sz w:val="22"/>
        </w:rPr>
      </w:pPr>
      <w:r w:rsidRPr="000B0CA4">
        <w:rPr>
          <w:rFonts w:hint="eastAsia"/>
          <w:sz w:val="22"/>
        </w:rPr>
        <w:t>股票的价值又称股票的内在价值</w:t>
      </w:r>
      <w:r w:rsidRPr="000B0CA4">
        <w:rPr>
          <w:rFonts w:hint="eastAsia"/>
          <w:sz w:val="22"/>
        </w:rPr>
        <w:t>,</w:t>
      </w:r>
      <w:r w:rsidRPr="000B0CA4">
        <w:rPr>
          <w:rFonts w:hint="eastAsia"/>
          <w:sz w:val="22"/>
        </w:rPr>
        <w:t>是进行股票投资所获得的现金流入的现值</w:t>
      </w:r>
      <w:r w:rsidRPr="000B0CA4">
        <w:rPr>
          <w:rFonts w:hint="eastAsia"/>
          <w:sz w:val="22"/>
        </w:rPr>
        <w:t>.</w:t>
      </w:r>
      <w:r w:rsidRPr="000B0CA4">
        <w:rPr>
          <w:rFonts w:hint="eastAsia"/>
          <w:sz w:val="22"/>
        </w:rPr>
        <w:t>股票带给投资者的现金流入包括两部分</w:t>
      </w:r>
      <w:r w:rsidRPr="000B0CA4">
        <w:rPr>
          <w:rFonts w:hint="eastAsia"/>
          <w:sz w:val="22"/>
        </w:rPr>
        <w:t>:</w:t>
      </w:r>
      <w:r w:rsidRPr="000B0CA4">
        <w:rPr>
          <w:rFonts w:hint="eastAsia"/>
          <w:sz w:val="22"/>
        </w:rPr>
        <w:t>股利收入和股票出售时的资本利得</w:t>
      </w:r>
      <w:r w:rsidRPr="000B0CA4">
        <w:rPr>
          <w:rFonts w:hint="eastAsia"/>
          <w:sz w:val="22"/>
        </w:rPr>
        <w:t>.</w:t>
      </w:r>
    </w:p>
    <w:p w:rsidR="000B0CA4" w:rsidRDefault="000B0CA4" w:rsidP="000B0CA4">
      <w:pPr>
        <w:spacing w:line="360" w:lineRule="auto"/>
        <w:ind w:firstLineChars="200" w:firstLine="420"/>
        <w:rPr>
          <w:rFonts w:hint="eastAsia"/>
          <w:sz w:val="22"/>
        </w:rPr>
      </w:pPr>
      <w:r>
        <w:rPr>
          <w:noProof/>
        </w:rPr>
        <w:drawing>
          <wp:inline distT="0" distB="0" distL="0" distR="0" wp14:anchorId="71EBF653" wp14:editId="69563C30">
            <wp:extent cx="5274310" cy="112655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1126558"/>
                    </a:xfrm>
                    <a:prstGeom prst="rect">
                      <a:avLst/>
                    </a:prstGeom>
                  </pic:spPr>
                </pic:pic>
              </a:graphicData>
            </a:graphic>
          </wp:inline>
        </w:drawing>
      </w:r>
    </w:p>
    <w:p w:rsidR="000B0CA4" w:rsidRPr="000B0CA4" w:rsidRDefault="000B0CA4" w:rsidP="000B0CA4">
      <w:pPr>
        <w:spacing w:line="360" w:lineRule="auto"/>
        <w:ind w:firstLineChars="200" w:firstLine="440"/>
        <w:rPr>
          <w:rFonts w:hint="eastAsia"/>
          <w:sz w:val="22"/>
        </w:rPr>
      </w:pPr>
      <w:r w:rsidRPr="000B0CA4">
        <w:rPr>
          <w:rFonts w:hint="eastAsia"/>
          <w:sz w:val="22"/>
        </w:rPr>
        <w:t>２．股利零增长、长期持有的股票价值模型</w:t>
      </w:r>
    </w:p>
    <w:p w:rsidR="000B0CA4" w:rsidRDefault="000B0CA4" w:rsidP="000B0CA4">
      <w:pPr>
        <w:spacing w:line="360" w:lineRule="auto"/>
        <w:ind w:firstLineChars="200" w:firstLine="440"/>
        <w:rPr>
          <w:rFonts w:hint="eastAsia"/>
          <w:sz w:val="22"/>
        </w:rPr>
      </w:pPr>
      <w:r w:rsidRPr="000B0CA4">
        <w:rPr>
          <w:rFonts w:hint="eastAsia"/>
          <w:sz w:val="22"/>
        </w:rPr>
        <w:t>股利零增长、长期持有的股票价值模型为</w:t>
      </w:r>
      <w:r w:rsidRPr="000B0CA4">
        <w:rPr>
          <w:rFonts w:hint="eastAsia"/>
          <w:sz w:val="22"/>
        </w:rPr>
        <w:t xml:space="preserve">V </w:t>
      </w:r>
      <w:r w:rsidRPr="000B0CA4">
        <w:rPr>
          <w:rFonts w:hint="eastAsia"/>
          <w:sz w:val="22"/>
        </w:rPr>
        <w:t>＝</w:t>
      </w:r>
      <w:r w:rsidRPr="000B0CA4">
        <w:rPr>
          <w:rFonts w:hint="eastAsia"/>
          <w:sz w:val="22"/>
        </w:rPr>
        <w:t xml:space="preserve"> d / K</w:t>
      </w:r>
    </w:p>
    <w:p w:rsidR="000B0CA4" w:rsidRPr="000B0CA4" w:rsidRDefault="000B0CA4" w:rsidP="000B0CA4">
      <w:pPr>
        <w:spacing w:line="360" w:lineRule="auto"/>
        <w:ind w:firstLineChars="200" w:firstLine="440"/>
        <w:rPr>
          <w:rFonts w:hint="eastAsia"/>
          <w:sz w:val="22"/>
        </w:rPr>
      </w:pPr>
      <w:r w:rsidRPr="000B0CA4">
        <w:rPr>
          <w:rFonts w:hint="eastAsia"/>
          <w:sz w:val="22"/>
        </w:rPr>
        <w:t>式中</w:t>
      </w:r>
      <w:r>
        <w:rPr>
          <w:rFonts w:hint="eastAsia"/>
          <w:sz w:val="22"/>
        </w:rPr>
        <w:t>,</w:t>
      </w:r>
      <w:r w:rsidRPr="000B0CA4">
        <w:rPr>
          <w:rFonts w:hint="eastAsia"/>
          <w:sz w:val="22"/>
        </w:rPr>
        <w:t xml:space="preserve">V </w:t>
      </w:r>
      <w:r w:rsidRPr="000B0CA4">
        <w:rPr>
          <w:rFonts w:hint="eastAsia"/>
          <w:sz w:val="22"/>
        </w:rPr>
        <w:t>——</w:t>
      </w:r>
      <w:proofErr w:type="gramStart"/>
      <w:r w:rsidRPr="000B0CA4">
        <w:rPr>
          <w:rFonts w:hint="eastAsia"/>
          <w:sz w:val="22"/>
        </w:rPr>
        <w:t>—</w:t>
      </w:r>
      <w:proofErr w:type="gramEnd"/>
      <w:r w:rsidRPr="000B0CA4">
        <w:rPr>
          <w:rFonts w:hint="eastAsia"/>
          <w:sz w:val="22"/>
        </w:rPr>
        <w:t>股票内在价值</w:t>
      </w:r>
      <w:r w:rsidRPr="000B0CA4">
        <w:rPr>
          <w:rFonts w:hint="eastAsia"/>
          <w:sz w:val="22"/>
        </w:rPr>
        <w:t xml:space="preserve">; d </w:t>
      </w:r>
      <w:r w:rsidRPr="000B0CA4">
        <w:rPr>
          <w:rFonts w:hint="eastAsia"/>
          <w:sz w:val="22"/>
        </w:rPr>
        <w:t>——</w:t>
      </w:r>
      <w:proofErr w:type="gramStart"/>
      <w:r w:rsidRPr="000B0CA4">
        <w:rPr>
          <w:rFonts w:hint="eastAsia"/>
          <w:sz w:val="22"/>
        </w:rPr>
        <w:t>—</w:t>
      </w:r>
      <w:proofErr w:type="gramEnd"/>
      <w:r w:rsidRPr="000B0CA4">
        <w:rPr>
          <w:rFonts w:hint="eastAsia"/>
          <w:sz w:val="22"/>
        </w:rPr>
        <w:t>每年固定股利</w:t>
      </w:r>
      <w:r w:rsidRPr="000B0CA4">
        <w:rPr>
          <w:rFonts w:hint="eastAsia"/>
          <w:sz w:val="22"/>
        </w:rPr>
        <w:t xml:space="preserve">; K </w:t>
      </w:r>
      <w:r w:rsidRPr="000B0CA4">
        <w:rPr>
          <w:rFonts w:hint="eastAsia"/>
          <w:sz w:val="22"/>
        </w:rPr>
        <w:t>——</w:t>
      </w:r>
      <w:proofErr w:type="gramStart"/>
      <w:r w:rsidRPr="000B0CA4">
        <w:rPr>
          <w:rFonts w:hint="eastAsia"/>
          <w:sz w:val="22"/>
        </w:rPr>
        <w:t>—</w:t>
      </w:r>
      <w:proofErr w:type="gramEnd"/>
      <w:r w:rsidRPr="000B0CA4">
        <w:rPr>
          <w:rFonts w:hint="eastAsia"/>
          <w:sz w:val="22"/>
        </w:rPr>
        <w:t>投资人要求的资金收益率</w:t>
      </w:r>
      <w:r w:rsidRPr="000B0CA4">
        <w:rPr>
          <w:rFonts w:hint="eastAsia"/>
          <w:sz w:val="22"/>
        </w:rPr>
        <w:t>.</w:t>
      </w:r>
    </w:p>
    <w:p w:rsidR="000B0CA4" w:rsidRPr="000B0CA4" w:rsidRDefault="00091C80" w:rsidP="00091C80">
      <w:pPr>
        <w:spacing w:line="360" w:lineRule="auto"/>
        <w:ind w:firstLineChars="200" w:firstLine="440"/>
        <w:rPr>
          <w:rFonts w:hint="eastAsia"/>
          <w:sz w:val="22"/>
        </w:rPr>
      </w:pPr>
      <w:r w:rsidRPr="00091C80">
        <w:rPr>
          <w:rFonts w:hint="eastAsia"/>
          <w:sz w:val="22"/>
        </w:rPr>
        <w:t>３．长期持有股票</w:t>
      </w:r>
      <w:r w:rsidRPr="00091C80">
        <w:rPr>
          <w:rFonts w:hint="eastAsia"/>
          <w:sz w:val="22"/>
        </w:rPr>
        <w:t>,</w:t>
      </w:r>
      <w:r w:rsidRPr="00091C80">
        <w:rPr>
          <w:rFonts w:hint="eastAsia"/>
          <w:sz w:val="22"/>
        </w:rPr>
        <w:t>股利</w:t>
      </w:r>
      <w:proofErr w:type="gramStart"/>
      <w:r w:rsidRPr="00091C80">
        <w:rPr>
          <w:rFonts w:hint="eastAsia"/>
          <w:sz w:val="22"/>
        </w:rPr>
        <w:t>固定增长</w:t>
      </w:r>
      <w:proofErr w:type="gramEnd"/>
      <w:r w:rsidRPr="00091C80">
        <w:rPr>
          <w:rFonts w:hint="eastAsia"/>
          <w:sz w:val="22"/>
        </w:rPr>
        <w:t>的股票价值模型</w:t>
      </w:r>
    </w:p>
    <w:p w:rsidR="000B0CA4" w:rsidRDefault="00091C80" w:rsidP="00091C80">
      <w:pPr>
        <w:spacing w:line="360" w:lineRule="auto"/>
        <w:ind w:firstLineChars="200" w:firstLine="420"/>
        <w:rPr>
          <w:rFonts w:hint="eastAsia"/>
          <w:sz w:val="22"/>
        </w:rPr>
      </w:pPr>
      <w:r>
        <w:rPr>
          <w:noProof/>
        </w:rPr>
        <w:drawing>
          <wp:inline distT="0" distB="0" distL="0" distR="0" wp14:anchorId="5925C0BE" wp14:editId="385EBE5B">
            <wp:extent cx="4542857" cy="76190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42857" cy="761905"/>
                    </a:xfrm>
                    <a:prstGeom prst="rect">
                      <a:avLst/>
                    </a:prstGeom>
                  </pic:spPr>
                </pic:pic>
              </a:graphicData>
            </a:graphic>
          </wp:inline>
        </w:drawing>
      </w:r>
    </w:p>
    <w:p w:rsidR="00091C80" w:rsidRPr="00091C80" w:rsidRDefault="00091C80" w:rsidP="00091C80">
      <w:pPr>
        <w:spacing w:line="360" w:lineRule="auto"/>
        <w:ind w:firstLineChars="200" w:firstLine="440"/>
        <w:rPr>
          <w:rFonts w:hint="eastAsia"/>
          <w:sz w:val="22"/>
        </w:rPr>
      </w:pPr>
      <w:r w:rsidRPr="00091C80">
        <w:rPr>
          <w:rFonts w:hint="eastAsia"/>
          <w:sz w:val="22"/>
        </w:rPr>
        <w:t>４．非固定成长股票的价值</w:t>
      </w:r>
    </w:p>
    <w:p w:rsidR="000B0CA4" w:rsidRDefault="00091C80" w:rsidP="00091C80">
      <w:pPr>
        <w:spacing w:line="360" w:lineRule="auto"/>
        <w:ind w:firstLineChars="200" w:firstLine="440"/>
        <w:rPr>
          <w:rFonts w:hint="eastAsia"/>
          <w:sz w:val="22"/>
        </w:rPr>
      </w:pPr>
      <w:r w:rsidRPr="00091C80">
        <w:rPr>
          <w:rFonts w:hint="eastAsia"/>
          <w:sz w:val="22"/>
        </w:rPr>
        <w:t>有些公司的股票在一段时间里高速增长</w:t>
      </w:r>
      <w:r w:rsidRPr="00091C80">
        <w:rPr>
          <w:rFonts w:hint="eastAsia"/>
          <w:sz w:val="22"/>
        </w:rPr>
        <w:t>,</w:t>
      </w:r>
      <w:r w:rsidRPr="00091C80">
        <w:rPr>
          <w:rFonts w:hint="eastAsia"/>
          <w:sz w:val="22"/>
        </w:rPr>
        <w:t>在另一段时间里又正常</w:t>
      </w:r>
      <w:proofErr w:type="gramStart"/>
      <w:r w:rsidRPr="00091C80">
        <w:rPr>
          <w:rFonts w:hint="eastAsia"/>
          <w:sz w:val="22"/>
        </w:rPr>
        <w:t>固定增长</w:t>
      </w:r>
      <w:proofErr w:type="gramEnd"/>
      <w:r w:rsidRPr="00091C80">
        <w:rPr>
          <w:rFonts w:hint="eastAsia"/>
          <w:sz w:val="22"/>
        </w:rPr>
        <w:t>或固定不变</w:t>
      </w:r>
      <w:r>
        <w:rPr>
          <w:rFonts w:hint="eastAsia"/>
          <w:sz w:val="22"/>
        </w:rPr>
        <w:t>,</w:t>
      </w:r>
      <w:r w:rsidRPr="00091C80">
        <w:rPr>
          <w:rFonts w:hint="eastAsia"/>
          <w:sz w:val="22"/>
        </w:rPr>
        <w:t>这样我们就要分段计算</w:t>
      </w:r>
      <w:r w:rsidRPr="00091C80">
        <w:rPr>
          <w:rFonts w:hint="eastAsia"/>
          <w:sz w:val="22"/>
        </w:rPr>
        <w:t>,</w:t>
      </w:r>
      <w:r w:rsidRPr="00091C80">
        <w:rPr>
          <w:rFonts w:hint="eastAsia"/>
          <w:sz w:val="22"/>
        </w:rPr>
        <w:t>才能确定股票的价值</w:t>
      </w:r>
      <w:r w:rsidRPr="00091C80">
        <w:rPr>
          <w:rFonts w:hint="eastAsia"/>
          <w:sz w:val="22"/>
        </w:rPr>
        <w:t>.</w:t>
      </w:r>
    </w:p>
    <w:p w:rsidR="000B0CA4" w:rsidRDefault="000B0CA4"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0"/>
        <w:rPr>
          <w:rFonts w:hint="eastAsia"/>
          <w:sz w:val="22"/>
        </w:rPr>
      </w:pPr>
      <w:r>
        <w:rPr>
          <w:rFonts w:hint="eastAsia"/>
          <w:sz w:val="22"/>
        </w:rPr>
        <w:t xml:space="preserve">6.3.3 </w:t>
      </w:r>
      <w:r w:rsidRPr="00091C80">
        <w:rPr>
          <w:rFonts w:hint="eastAsia"/>
          <w:sz w:val="22"/>
        </w:rPr>
        <w:t>股票投资收益率的计算</w:t>
      </w:r>
    </w:p>
    <w:p w:rsidR="00091C80" w:rsidRPr="00091C80" w:rsidRDefault="00091C80" w:rsidP="00091C80">
      <w:pPr>
        <w:spacing w:line="360" w:lineRule="auto"/>
        <w:ind w:firstLineChars="200" w:firstLine="440"/>
        <w:rPr>
          <w:rFonts w:hint="eastAsia"/>
          <w:sz w:val="22"/>
        </w:rPr>
      </w:pPr>
      <w:r w:rsidRPr="00091C80">
        <w:rPr>
          <w:rFonts w:hint="eastAsia"/>
          <w:sz w:val="22"/>
        </w:rPr>
        <w:t>１．短期股票收益率的计算</w:t>
      </w:r>
    </w:p>
    <w:p w:rsidR="00091C80" w:rsidRPr="00091C80" w:rsidRDefault="00091C80" w:rsidP="00091C80">
      <w:pPr>
        <w:spacing w:line="360" w:lineRule="auto"/>
        <w:ind w:firstLineChars="200" w:firstLine="440"/>
        <w:rPr>
          <w:rFonts w:hint="eastAsia"/>
          <w:sz w:val="22"/>
        </w:rPr>
      </w:pPr>
      <w:r w:rsidRPr="00091C80">
        <w:rPr>
          <w:rFonts w:hint="eastAsia"/>
          <w:sz w:val="22"/>
        </w:rPr>
        <w:t>如果企业购买的股票在一年内出售</w:t>
      </w:r>
      <w:r w:rsidRPr="00091C80">
        <w:rPr>
          <w:rFonts w:hint="eastAsia"/>
          <w:sz w:val="22"/>
        </w:rPr>
        <w:t>,</w:t>
      </w:r>
      <w:r w:rsidRPr="00091C80">
        <w:rPr>
          <w:rFonts w:hint="eastAsia"/>
          <w:sz w:val="22"/>
        </w:rPr>
        <w:t>其投资收益主要包括股票投资价差及股利两部分</w:t>
      </w:r>
      <w:r>
        <w:rPr>
          <w:rFonts w:hint="eastAsia"/>
          <w:sz w:val="22"/>
        </w:rPr>
        <w:t>,</w:t>
      </w:r>
      <w:r w:rsidRPr="00091C80">
        <w:rPr>
          <w:rFonts w:hint="eastAsia"/>
          <w:sz w:val="22"/>
        </w:rPr>
        <w:t>不需考虑货币时间价值</w:t>
      </w:r>
      <w:r w:rsidRPr="00091C80">
        <w:rPr>
          <w:rFonts w:hint="eastAsia"/>
          <w:sz w:val="22"/>
        </w:rPr>
        <w:t>,</w:t>
      </w:r>
      <w:r w:rsidRPr="00091C80">
        <w:rPr>
          <w:rFonts w:hint="eastAsia"/>
          <w:sz w:val="22"/>
        </w:rPr>
        <w:t>其收益率计算公式为</w:t>
      </w:r>
    </w:p>
    <w:p w:rsidR="000B0CA4" w:rsidRPr="00091C80" w:rsidRDefault="00091C80" w:rsidP="00091C80">
      <w:pPr>
        <w:spacing w:line="360" w:lineRule="auto"/>
        <w:ind w:firstLineChars="200" w:firstLine="420"/>
        <w:rPr>
          <w:rFonts w:hint="eastAsia"/>
          <w:sz w:val="22"/>
        </w:rPr>
      </w:pPr>
      <w:r>
        <w:rPr>
          <w:noProof/>
        </w:rPr>
        <w:drawing>
          <wp:inline distT="0" distB="0" distL="0" distR="0" wp14:anchorId="31EDB3A9" wp14:editId="5FC11B19">
            <wp:extent cx="5257143" cy="92381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57143" cy="923810"/>
                    </a:xfrm>
                    <a:prstGeom prst="rect">
                      <a:avLst/>
                    </a:prstGeom>
                  </pic:spPr>
                </pic:pic>
              </a:graphicData>
            </a:graphic>
          </wp:inline>
        </w:drawing>
      </w:r>
    </w:p>
    <w:p w:rsidR="000B0CA4" w:rsidRDefault="00091C80" w:rsidP="00091C80">
      <w:pPr>
        <w:spacing w:line="360" w:lineRule="auto"/>
        <w:ind w:firstLineChars="200" w:firstLine="440"/>
        <w:rPr>
          <w:rFonts w:hint="eastAsia"/>
          <w:sz w:val="22"/>
        </w:rPr>
      </w:pPr>
      <w:r w:rsidRPr="00091C80">
        <w:rPr>
          <w:rFonts w:hint="eastAsia"/>
          <w:sz w:val="22"/>
        </w:rPr>
        <w:t>２．股票长期持有</w:t>
      </w:r>
      <w:r w:rsidRPr="00091C80">
        <w:rPr>
          <w:rFonts w:hint="eastAsia"/>
          <w:sz w:val="22"/>
        </w:rPr>
        <w:t>,</w:t>
      </w:r>
      <w:r w:rsidRPr="00091C80">
        <w:rPr>
          <w:rFonts w:hint="eastAsia"/>
          <w:sz w:val="22"/>
        </w:rPr>
        <w:t>股利</w:t>
      </w:r>
      <w:proofErr w:type="gramStart"/>
      <w:r w:rsidRPr="00091C80">
        <w:rPr>
          <w:rFonts w:hint="eastAsia"/>
          <w:sz w:val="22"/>
        </w:rPr>
        <w:t>固定增长</w:t>
      </w:r>
      <w:proofErr w:type="gramEnd"/>
      <w:r w:rsidRPr="00091C80">
        <w:rPr>
          <w:rFonts w:hint="eastAsia"/>
          <w:sz w:val="22"/>
        </w:rPr>
        <w:t>的收益率的计算</w:t>
      </w:r>
    </w:p>
    <w:p w:rsidR="00091C80" w:rsidRDefault="00091C80" w:rsidP="00091C80">
      <w:pPr>
        <w:spacing w:line="360" w:lineRule="auto"/>
        <w:ind w:firstLineChars="200" w:firstLine="420"/>
        <w:rPr>
          <w:rFonts w:hint="eastAsia"/>
          <w:sz w:val="22"/>
        </w:rPr>
      </w:pPr>
      <w:r>
        <w:rPr>
          <w:noProof/>
        </w:rPr>
        <w:lastRenderedPageBreak/>
        <w:drawing>
          <wp:inline distT="0" distB="0" distL="0" distR="0" wp14:anchorId="4415BC5E" wp14:editId="7CCE8B81">
            <wp:extent cx="5274310" cy="70873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708735"/>
                    </a:xfrm>
                    <a:prstGeom prst="rect">
                      <a:avLst/>
                    </a:prstGeom>
                  </pic:spPr>
                </pic:pic>
              </a:graphicData>
            </a:graphic>
          </wp:inline>
        </w:drawing>
      </w:r>
    </w:p>
    <w:p w:rsidR="00091C80" w:rsidRPr="00091C80" w:rsidRDefault="00091C80" w:rsidP="00091C80">
      <w:pPr>
        <w:spacing w:line="360" w:lineRule="auto"/>
        <w:ind w:firstLineChars="200" w:firstLine="440"/>
        <w:rPr>
          <w:rFonts w:hint="eastAsia"/>
          <w:sz w:val="22"/>
        </w:rPr>
      </w:pPr>
      <w:r w:rsidRPr="00091C80">
        <w:rPr>
          <w:rFonts w:hint="eastAsia"/>
          <w:sz w:val="22"/>
        </w:rPr>
        <w:t>３．一般情况</w:t>
      </w:r>
      <w:proofErr w:type="gramStart"/>
      <w:r w:rsidRPr="00091C80">
        <w:rPr>
          <w:rFonts w:hint="eastAsia"/>
          <w:sz w:val="22"/>
        </w:rPr>
        <w:t>下股票</w:t>
      </w:r>
      <w:proofErr w:type="gramEnd"/>
      <w:r w:rsidRPr="00091C80">
        <w:rPr>
          <w:rFonts w:hint="eastAsia"/>
          <w:sz w:val="22"/>
        </w:rPr>
        <w:t>投资收益率的计算</w:t>
      </w:r>
    </w:p>
    <w:p w:rsidR="00091C80" w:rsidRDefault="00091C80" w:rsidP="00091C80">
      <w:pPr>
        <w:spacing w:line="360" w:lineRule="auto"/>
        <w:ind w:firstLineChars="200" w:firstLine="440"/>
        <w:rPr>
          <w:rFonts w:hint="eastAsia"/>
          <w:sz w:val="22"/>
        </w:rPr>
      </w:pPr>
      <w:r w:rsidRPr="00091C80">
        <w:rPr>
          <w:rFonts w:hint="eastAsia"/>
          <w:sz w:val="22"/>
        </w:rPr>
        <w:t>一般情况下</w:t>
      </w:r>
      <w:r w:rsidRPr="00091C80">
        <w:rPr>
          <w:rFonts w:hint="eastAsia"/>
          <w:sz w:val="22"/>
        </w:rPr>
        <w:t>,</w:t>
      </w:r>
      <w:r w:rsidRPr="00091C80">
        <w:rPr>
          <w:rFonts w:hint="eastAsia"/>
          <w:sz w:val="22"/>
        </w:rPr>
        <w:t>企业进行股票投资可以取得股利</w:t>
      </w:r>
      <w:r w:rsidRPr="00091C80">
        <w:rPr>
          <w:rFonts w:hint="eastAsia"/>
          <w:sz w:val="22"/>
        </w:rPr>
        <w:t>,</w:t>
      </w:r>
      <w:r w:rsidRPr="00091C80">
        <w:rPr>
          <w:rFonts w:hint="eastAsia"/>
          <w:sz w:val="22"/>
        </w:rPr>
        <w:t>股票出售时也可收回一定资金</w:t>
      </w:r>
      <w:r w:rsidRPr="00091C80">
        <w:rPr>
          <w:rFonts w:hint="eastAsia"/>
          <w:sz w:val="22"/>
        </w:rPr>
        <w:t>,</w:t>
      </w:r>
      <w:r w:rsidRPr="00091C80">
        <w:rPr>
          <w:rFonts w:hint="eastAsia"/>
          <w:sz w:val="22"/>
        </w:rPr>
        <w:t>只是股利不同于债券利息</w:t>
      </w:r>
      <w:r w:rsidRPr="00091C80">
        <w:rPr>
          <w:rFonts w:hint="eastAsia"/>
          <w:sz w:val="22"/>
        </w:rPr>
        <w:t>,</w:t>
      </w:r>
      <w:r w:rsidRPr="00091C80">
        <w:rPr>
          <w:rFonts w:hint="eastAsia"/>
          <w:sz w:val="22"/>
        </w:rPr>
        <w:t>股利是经常变动的</w:t>
      </w:r>
      <w:r w:rsidRPr="00091C80">
        <w:rPr>
          <w:rFonts w:hint="eastAsia"/>
          <w:sz w:val="22"/>
        </w:rPr>
        <w:t>,</w:t>
      </w:r>
      <w:r w:rsidRPr="00091C80">
        <w:rPr>
          <w:rFonts w:hint="eastAsia"/>
          <w:sz w:val="22"/>
        </w:rPr>
        <w:t>股票投资的收益率是使各期股利及股票售价的复利现值等于股票买价时的贴现率</w:t>
      </w:r>
      <w:r w:rsidRPr="00091C80">
        <w:rPr>
          <w:rFonts w:hint="eastAsia"/>
          <w:sz w:val="22"/>
        </w:rPr>
        <w:t>,</w:t>
      </w:r>
      <w:r w:rsidRPr="00091C80">
        <w:rPr>
          <w:rFonts w:hint="eastAsia"/>
          <w:sz w:val="22"/>
        </w:rPr>
        <w:t>即</w:t>
      </w:r>
    </w:p>
    <w:p w:rsidR="00091C80" w:rsidRDefault="00091C80" w:rsidP="00091C80">
      <w:pPr>
        <w:spacing w:line="360" w:lineRule="auto"/>
        <w:ind w:firstLineChars="200" w:firstLine="420"/>
        <w:rPr>
          <w:rFonts w:hint="eastAsia"/>
          <w:sz w:val="22"/>
        </w:rPr>
      </w:pPr>
      <w:r>
        <w:rPr>
          <w:noProof/>
        </w:rPr>
        <w:drawing>
          <wp:inline distT="0" distB="0" distL="0" distR="0" wp14:anchorId="26BA032E" wp14:editId="55ABF796">
            <wp:extent cx="5274310" cy="875567"/>
            <wp:effectExtent l="0" t="0" r="254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875567"/>
                    </a:xfrm>
                    <a:prstGeom prst="rect">
                      <a:avLst/>
                    </a:prstGeom>
                  </pic:spPr>
                </pic:pic>
              </a:graphicData>
            </a:graphic>
          </wp:inline>
        </w:drawing>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2"/>
        <w:rPr>
          <w:rFonts w:hint="eastAsia"/>
          <w:b/>
          <w:sz w:val="22"/>
        </w:rPr>
      </w:pPr>
      <w:r w:rsidRPr="00091C80">
        <w:rPr>
          <w:rFonts w:hint="eastAsia"/>
          <w:b/>
          <w:sz w:val="22"/>
        </w:rPr>
        <w:t xml:space="preserve">6.3.4  </w:t>
      </w:r>
      <w:r w:rsidRPr="00091C80">
        <w:rPr>
          <w:rFonts w:hint="eastAsia"/>
          <w:b/>
          <w:sz w:val="22"/>
        </w:rPr>
        <w:t>股票投资的优缺点</w:t>
      </w:r>
    </w:p>
    <w:p w:rsidR="00091C80" w:rsidRPr="00091C80" w:rsidRDefault="00091C80" w:rsidP="00091C80">
      <w:pPr>
        <w:spacing w:line="360" w:lineRule="auto"/>
        <w:ind w:firstLineChars="200" w:firstLine="440"/>
        <w:rPr>
          <w:rFonts w:hint="eastAsia"/>
          <w:sz w:val="22"/>
        </w:rPr>
      </w:pPr>
      <w:r w:rsidRPr="00091C80">
        <w:rPr>
          <w:rFonts w:hint="eastAsia"/>
          <w:sz w:val="22"/>
        </w:rPr>
        <w:t>１．股票投资的优点</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１</w:t>
      </w:r>
      <w:r w:rsidRPr="00091C80">
        <w:rPr>
          <w:rFonts w:hint="eastAsia"/>
          <w:sz w:val="22"/>
        </w:rPr>
        <w:t xml:space="preserve"> )</w:t>
      </w:r>
      <w:r w:rsidRPr="00091C80">
        <w:rPr>
          <w:rFonts w:hint="eastAsia"/>
          <w:sz w:val="22"/>
        </w:rPr>
        <w:t>投资收益高</w:t>
      </w:r>
    </w:p>
    <w:p w:rsidR="00091C80" w:rsidRDefault="00091C80" w:rsidP="00091C80">
      <w:pPr>
        <w:spacing w:line="360" w:lineRule="auto"/>
        <w:ind w:firstLineChars="200" w:firstLine="440"/>
        <w:rPr>
          <w:rFonts w:hint="eastAsia"/>
          <w:sz w:val="22"/>
        </w:rPr>
      </w:pPr>
      <w:r w:rsidRPr="00091C80">
        <w:rPr>
          <w:sz w:val="22"/>
        </w:rPr>
        <w:t xml:space="preserve"> </w:t>
      </w:r>
      <w:r>
        <w:rPr>
          <w:sz w:val="22"/>
        </w:rPr>
        <w:t>(</w:t>
      </w:r>
      <w:r w:rsidRPr="00091C80">
        <w:rPr>
          <w:rFonts w:hint="eastAsia"/>
          <w:sz w:val="22"/>
        </w:rPr>
        <w:t>２</w:t>
      </w:r>
      <w:r w:rsidRPr="00091C80">
        <w:rPr>
          <w:rFonts w:hint="eastAsia"/>
          <w:sz w:val="22"/>
        </w:rPr>
        <w:t xml:space="preserve"> )</w:t>
      </w:r>
      <w:r w:rsidRPr="00091C80">
        <w:rPr>
          <w:rFonts w:hint="eastAsia"/>
          <w:sz w:val="22"/>
        </w:rPr>
        <w:t>购买力风险低</w:t>
      </w:r>
    </w:p>
    <w:p w:rsidR="00091C80" w:rsidRDefault="00091C80" w:rsidP="00091C80">
      <w:pPr>
        <w:spacing w:line="360" w:lineRule="auto"/>
        <w:ind w:firstLineChars="200" w:firstLine="440"/>
        <w:rPr>
          <w:rFonts w:hint="eastAsia"/>
          <w:sz w:val="22"/>
        </w:rPr>
      </w:pPr>
      <w:r>
        <w:rPr>
          <w:sz w:val="22"/>
        </w:rPr>
        <w:t>(</w:t>
      </w:r>
      <w:r w:rsidRPr="00091C80">
        <w:rPr>
          <w:rFonts w:hint="eastAsia"/>
          <w:sz w:val="22"/>
        </w:rPr>
        <w:t>３</w:t>
      </w:r>
      <w:r w:rsidRPr="00091C80">
        <w:rPr>
          <w:rFonts w:hint="eastAsia"/>
          <w:sz w:val="22"/>
        </w:rPr>
        <w:t xml:space="preserve"> )</w:t>
      </w:r>
      <w:r w:rsidRPr="00091C80">
        <w:rPr>
          <w:rFonts w:hint="eastAsia"/>
          <w:sz w:val="22"/>
        </w:rPr>
        <w:t>拥有经营控制权</w:t>
      </w:r>
    </w:p>
    <w:p w:rsidR="00091C80" w:rsidRPr="00091C80" w:rsidRDefault="00091C80" w:rsidP="00091C80">
      <w:pPr>
        <w:spacing w:line="360" w:lineRule="auto"/>
        <w:ind w:firstLineChars="200" w:firstLine="440"/>
        <w:rPr>
          <w:rFonts w:hint="eastAsia"/>
          <w:sz w:val="22"/>
        </w:rPr>
      </w:pPr>
      <w:r w:rsidRPr="00091C80">
        <w:rPr>
          <w:rFonts w:hint="eastAsia"/>
          <w:sz w:val="22"/>
        </w:rPr>
        <w:t>２．</w:t>
      </w:r>
    </w:p>
    <w:p w:rsidR="00091C80" w:rsidRPr="00091C80" w:rsidRDefault="00091C80" w:rsidP="00091C80">
      <w:pPr>
        <w:spacing w:line="360" w:lineRule="auto"/>
        <w:ind w:firstLineChars="200" w:firstLine="440"/>
        <w:rPr>
          <w:rFonts w:hint="eastAsia"/>
          <w:sz w:val="22"/>
        </w:rPr>
      </w:pPr>
      <w:r w:rsidRPr="00091C80">
        <w:rPr>
          <w:rFonts w:hint="eastAsia"/>
          <w:sz w:val="22"/>
        </w:rPr>
        <w:t>股票投资的缺点</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１</w:t>
      </w:r>
      <w:r w:rsidRPr="00091C80">
        <w:rPr>
          <w:rFonts w:hint="eastAsia"/>
          <w:sz w:val="22"/>
        </w:rPr>
        <w:t xml:space="preserve"> )</w:t>
      </w:r>
      <w:r w:rsidRPr="00091C80">
        <w:rPr>
          <w:rFonts w:hint="eastAsia"/>
          <w:sz w:val="22"/>
        </w:rPr>
        <w:t>收入不稳定</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２</w:t>
      </w:r>
      <w:r w:rsidRPr="00091C80">
        <w:rPr>
          <w:rFonts w:hint="eastAsia"/>
          <w:sz w:val="22"/>
        </w:rPr>
        <w:t xml:space="preserve"> )</w:t>
      </w:r>
      <w:r w:rsidRPr="00091C80">
        <w:rPr>
          <w:rFonts w:hint="eastAsia"/>
          <w:sz w:val="22"/>
        </w:rPr>
        <w:t>价格不稳定</w:t>
      </w:r>
    </w:p>
    <w:p w:rsidR="00091C80" w:rsidRDefault="00091C80" w:rsidP="00091C80">
      <w:pPr>
        <w:spacing w:line="360" w:lineRule="auto"/>
        <w:ind w:firstLineChars="200" w:firstLine="440"/>
        <w:rPr>
          <w:rFonts w:hint="eastAsia"/>
          <w:sz w:val="22"/>
        </w:rPr>
      </w:pPr>
      <w:r>
        <w:rPr>
          <w:sz w:val="22"/>
        </w:rPr>
        <w:t>(</w:t>
      </w:r>
      <w:r w:rsidRPr="00091C80">
        <w:rPr>
          <w:rFonts w:hint="eastAsia"/>
          <w:sz w:val="22"/>
        </w:rPr>
        <w:t>３</w:t>
      </w:r>
      <w:r w:rsidRPr="00091C80">
        <w:rPr>
          <w:rFonts w:hint="eastAsia"/>
          <w:sz w:val="22"/>
        </w:rPr>
        <w:t xml:space="preserve"> )</w:t>
      </w:r>
      <w:r w:rsidRPr="00091C80">
        <w:rPr>
          <w:rFonts w:hint="eastAsia"/>
          <w:sz w:val="22"/>
        </w:rPr>
        <w:t>求偿权居后</w:t>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82"/>
        <w:jc w:val="center"/>
        <w:rPr>
          <w:rFonts w:hint="eastAsia"/>
          <w:b/>
          <w:sz w:val="24"/>
        </w:rPr>
      </w:pPr>
      <w:r w:rsidRPr="00091C80">
        <w:rPr>
          <w:rFonts w:hint="eastAsia"/>
          <w:b/>
          <w:sz w:val="24"/>
        </w:rPr>
        <w:t xml:space="preserve">6.4  </w:t>
      </w:r>
      <w:r w:rsidRPr="00091C80">
        <w:rPr>
          <w:rFonts w:hint="eastAsia"/>
          <w:b/>
          <w:sz w:val="24"/>
        </w:rPr>
        <w:t>基金投资</w:t>
      </w:r>
    </w:p>
    <w:p w:rsidR="00091C80" w:rsidRPr="00091C80" w:rsidRDefault="00091C80" w:rsidP="00091C80">
      <w:pPr>
        <w:spacing w:line="360" w:lineRule="auto"/>
        <w:ind w:firstLineChars="200" w:firstLine="440"/>
        <w:rPr>
          <w:rFonts w:hint="eastAsia"/>
          <w:sz w:val="22"/>
        </w:rPr>
      </w:pPr>
      <w:r>
        <w:rPr>
          <w:rFonts w:hint="eastAsia"/>
          <w:sz w:val="22"/>
        </w:rPr>
        <w:t xml:space="preserve">6.4.1  </w:t>
      </w:r>
      <w:r w:rsidRPr="00091C80">
        <w:rPr>
          <w:rFonts w:hint="eastAsia"/>
          <w:sz w:val="22"/>
        </w:rPr>
        <w:t xml:space="preserve"> </w:t>
      </w:r>
      <w:r w:rsidRPr="00091C80">
        <w:rPr>
          <w:rFonts w:hint="eastAsia"/>
          <w:sz w:val="22"/>
        </w:rPr>
        <w:t>基金投资的含义</w:t>
      </w:r>
    </w:p>
    <w:p w:rsidR="00091C80" w:rsidRDefault="00091C80" w:rsidP="00091C80">
      <w:pPr>
        <w:spacing w:line="360" w:lineRule="auto"/>
        <w:ind w:firstLineChars="200" w:firstLine="440"/>
        <w:rPr>
          <w:rFonts w:hint="eastAsia"/>
          <w:sz w:val="22"/>
        </w:rPr>
      </w:pPr>
      <w:r w:rsidRPr="00091C80">
        <w:rPr>
          <w:rFonts w:hint="eastAsia"/>
          <w:sz w:val="22"/>
        </w:rPr>
        <w:t>基金投资</w:t>
      </w:r>
      <w:r w:rsidRPr="00091C80">
        <w:rPr>
          <w:rFonts w:hint="eastAsia"/>
          <w:sz w:val="22"/>
        </w:rPr>
        <w:t>,</w:t>
      </w:r>
      <w:r w:rsidRPr="00091C80">
        <w:rPr>
          <w:rFonts w:hint="eastAsia"/>
          <w:sz w:val="22"/>
        </w:rPr>
        <w:t>是一种利益共享、风险共担的集合投资方式</w:t>
      </w:r>
      <w:r w:rsidRPr="00091C80">
        <w:rPr>
          <w:rFonts w:hint="eastAsia"/>
          <w:sz w:val="22"/>
        </w:rPr>
        <w:t>,</w:t>
      </w:r>
      <w:r w:rsidRPr="00091C80">
        <w:rPr>
          <w:rFonts w:hint="eastAsia"/>
          <w:sz w:val="22"/>
        </w:rPr>
        <w:t>即通过发行基金股份或受益凭证等有价证券聚集众多的不确定投资者的出资</w:t>
      </w:r>
      <w:r w:rsidRPr="00091C80">
        <w:rPr>
          <w:rFonts w:hint="eastAsia"/>
          <w:sz w:val="22"/>
        </w:rPr>
        <w:t>,</w:t>
      </w:r>
      <w:r w:rsidRPr="00091C80">
        <w:rPr>
          <w:rFonts w:hint="eastAsia"/>
          <w:sz w:val="22"/>
        </w:rPr>
        <w:t>交由专业投资机构经营运作</w:t>
      </w:r>
      <w:r w:rsidRPr="00091C80">
        <w:rPr>
          <w:rFonts w:hint="eastAsia"/>
          <w:sz w:val="22"/>
        </w:rPr>
        <w:t>,</w:t>
      </w:r>
      <w:r w:rsidRPr="00091C80">
        <w:rPr>
          <w:rFonts w:hint="eastAsia"/>
          <w:sz w:val="22"/>
        </w:rPr>
        <w:t>以规避投资风险并谋取投资收益的证券投资工具</w:t>
      </w:r>
      <w:r w:rsidRPr="00091C80">
        <w:rPr>
          <w:rFonts w:hint="eastAsia"/>
          <w:sz w:val="22"/>
        </w:rPr>
        <w:t>.</w:t>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2"/>
        <w:rPr>
          <w:rFonts w:hint="eastAsia"/>
          <w:b/>
          <w:sz w:val="22"/>
        </w:rPr>
      </w:pPr>
      <w:r w:rsidRPr="00091C80">
        <w:rPr>
          <w:rFonts w:hint="eastAsia"/>
          <w:b/>
          <w:sz w:val="22"/>
        </w:rPr>
        <w:t xml:space="preserve">6.4.2  </w:t>
      </w:r>
      <w:r w:rsidRPr="00091C80">
        <w:rPr>
          <w:rFonts w:hint="eastAsia"/>
          <w:b/>
          <w:sz w:val="22"/>
        </w:rPr>
        <w:t xml:space="preserve"> </w:t>
      </w:r>
      <w:r w:rsidRPr="00091C80">
        <w:rPr>
          <w:rFonts w:hint="eastAsia"/>
          <w:b/>
          <w:sz w:val="22"/>
        </w:rPr>
        <w:t>基金投资的种类</w:t>
      </w:r>
    </w:p>
    <w:p w:rsidR="00091C80" w:rsidRPr="00091C80" w:rsidRDefault="00091C80" w:rsidP="00091C80">
      <w:pPr>
        <w:spacing w:line="360" w:lineRule="auto"/>
        <w:ind w:firstLineChars="200" w:firstLine="440"/>
        <w:rPr>
          <w:rFonts w:hint="eastAsia"/>
          <w:sz w:val="22"/>
        </w:rPr>
      </w:pPr>
      <w:r w:rsidRPr="00091C80">
        <w:rPr>
          <w:rFonts w:hint="eastAsia"/>
          <w:sz w:val="22"/>
        </w:rPr>
        <w:t>１．根据组织形态的不同划分</w:t>
      </w:r>
    </w:p>
    <w:p w:rsidR="00091C80" w:rsidRPr="00091C80" w:rsidRDefault="00091C80" w:rsidP="00091C80">
      <w:pPr>
        <w:spacing w:line="360" w:lineRule="auto"/>
        <w:ind w:firstLineChars="200" w:firstLine="440"/>
        <w:rPr>
          <w:rFonts w:hint="eastAsia"/>
          <w:sz w:val="22"/>
        </w:rPr>
      </w:pPr>
      <w:r>
        <w:rPr>
          <w:sz w:val="22"/>
        </w:rPr>
        <w:lastRenderedPageBreak/>
        <w:t>(</w:t>
      </w:r>
      <w:r w:rsidRPr="00091C80">
        <w:rPr>
          <w:rFonts w:hint="eastAsia"/>
          <w:sz w:val="22"/>
        </w:rPr>
        <w:t>１</w:t>
      </w:r>
      <w:r w:rsidRPr="00091C80">
        <w:rPr>
          <w:rFonts w:hint="eastAsia"/>
          <w:sz w:val="22"/>
        </w:rPr>
        <w:t xml:space="preserve"> )</w:t>
      </w:r>
      <w:r w:rsidRPr="00091C80">
        <w:rPr>
          <w:rFonts w:hint="eastAsia"/>
          <w:sz w:val="22"/>
        </w:rPr>
        <w:t>契约型基金</w:t>
      </w:r>
    </w:p>
    <w:p w:rsidR="00091C80" w:rsidRDefault="00091C80" w:rsidP="00091C80">
      <w:pPr>
        <w:spacing w:line="360" w:lineRule="auto"/>
        <w:ind w:firstLineChars="200" w:firstLine="440"/>
        <w:rPr>
          <w:rFonts w:hint="eastAsia"/>
          <w:sz w:val="22"/>
        </w:rPr>
      </w:pPr>
      <w:r w:rsidRPr="00091C80">
        <w:rPr>
          <w:rFonts w:hint="eastAsia"/>
          <w:sz w:val="22"/>
        </w:rPr>
        <w:t>契约型基金</w:t>
      </w:r>
      <w:r w:rsidRPr="00091C80">
        <w:rPr>
          <w:rFonts w:hint="eastAsia"/>
          <w:sz w:val="22"/>
        </w:rPr>
        <w:t>,</w:t>
      </w:r>
      <w:r w:rsidRPr="00091C80">
        <w:rPr>
          <w:rFonts w:hint="eastAsia"/>
          <w:sz w:val="22"/>
        </w:rPr>
        <w:t>又称为单位信托基金</w:t>
      </w:r>
      <w:r w:rsidRPr="00091C80">
        <w:rPr>
          <w:rFonts w:hint="eastAsia"/>
          <w:sz w:val="22"/>
        </w:rPr>
        <w:t>,</w:t>
      </w:r>
      <w:r w:rsidRPr="00091C80">
        <w:rPr>
          <w:rFonts w:hint="eastAsia"/>
          <w:sz w:val="22"/>
        </w:rPr>
        <w:t>是指把受益人</w:t>
      </w:r>
      <w:r w:rsidRPr="00091C80">
        <w:rPr>
          <w:rFonts w:hint="eastAsia"/>
          <w:sz w:val="22"/>
        </w:rPr>
        <w:t>(</w:t>
      </w:r>
      <w:r w:rsidRPr="00091C80">
        <w:rPr>
          <w:rFonts w:hint="eastAsia"/>
          <w:sz w:val="22"/>
        </w:rPr>
        <w:t>投资者</w:t>
      </w:r>
      <w:r w:rsidRPr="00091C80">
        <w:rPr>
          <w:rFonts w:hint="eastAsia"/>
          <w:sz w:val="22"/>
        </w:rPr>
        <w:t>)</w:t>
      </w:r>
      <w:r w:rsidRPr="00091C80">
        <w:rPr>
          <w:rFonts w:hint="eastAsia"/>
          <w:sz w:val="22"/>
        </w:rPr>
        <w:t>、管理人、托管人三者作为基金的当事人</w:t>
      </w:r>
      <w:r w:rsidRPr="00091C80">
        <w:rPr>
          <w:rFonts w:hint="eastAsia"/>
          <w:sz w:val="22"/>
        </w:rPr>
        <w:t>,</w:t>
      </w:r>
      <w:r w:rsidRPr="00091C80">
        <w:rPr>
          <w:rFonts w:hint="eastAsia"/>
          <w:sz w:val="22"/>
        </w:rPr>
        <w:t>由管理人与托管人通过签订信托契约的形式发行受益凭证而设立的一种基金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２</w:t>
      </w:r>
      <w:r w:rsidRPr="00091C80">
        <w:rPr>
          <w:rFonts w:hint="eastAsia"/>
          <w:sz w:val="22"/>
        </w:rPr>
        <w:t xml:space="preserve"> )</w:t>
      </w:r>
      <w:r w:rsidRPr="00091C80">
        <w:rPr>
          <w:rFonts w:hint="eastAsia"/>
          <w:sz w:val="22"/>
        </w:rPr>
        <w:t>公司型基金</w:t>
      </w:r>
    </w:p>
    <w:p w:rsidR="00091C80" w:rsidRDefault="00091C80" w:rsidP="00091C80">
      <w:pPr>
        <w:spacing w:line="360" w:lineRule="auto"/>
        <w:ind w:firstLineChars="200" w:firstLine="440"/>
        <w:rPr>
          <w:rFonts w:hint="eastAsia"/>
          <w:sz w:val="22"/>
        </w:rPr>
      </w:pPr>
      <w:r w:rsidRPr="00091C80">
        <w:rPr>
          <w:rFonts w:hint="eastAsia"/>
          <w:sz w:val="22"/>
        </w:rPr>
        <w:t>公司型基金</w:t>
      </w:r>
      <w:r w:rsidRPr="00091C80">
        <w:rPr>
          <w:rFonts w:hint="eastAsia"/>
          <w:sz w:val="22"/>
        </w:rPr>
        <w:t>,</w:t>
      </w:r>
      <w:r w:rsidRPr="00091C80">
        <w:rPr>
          <w:rFonts w:hint="eastAsia"/>
          <w:sz w:val="22"/>
        </w:rPr>
        <w:t>是按照</w:t>
      </w:r>
      <w:r w:rsidRPr="00091C80">
        <w:rPr>
          <w:rFonts w:hint="eastAsia"/>
          <w:sz w:val="22"/>
        </w:rPr>
        <w:t>«</w:t>
      </w:r>
      <w:r w:rsidRPr="00091C80">
        <w:rPr>
          <w:rFonts w:hint="eastAsia"/>
          <w:sz w:val="22"/>
        </w:rPr>
        <w:t>中华人民共和国公司法</w:t>
      </w:r>
      <w:r w:rsidRPr="00091C80">
        <w:rPr>
          <w:rFonts w:hint="eastAsia"/>
          <w:sz w:val="22"/>
        </w:rPr>
        <w:t>»</w:t>
      </w:r>
      <w:r w:rsidRPr="00091C80">
        <w:rPr>
          <w:rFonts w:hint="eastAsia"/>
          <w:sz w:val="22"/>
        </w:rPr>
        <w:t>以公司形态组成的</w:t>
      </w:r>
      <w:r w:rsidRPr="00091C80">
        <w:rPr>
          <w:rFonts w:hint="eastAsia"/>
          <w:sz w:val="22"/>
        </w:rPr>
        <w:t>,</w:t>
      </w:r>
      <w:r w:rsidRPr="00091C80">
        <w:rPr>
          <w:rFonts w:hint="eastAsia"/>
          <w:sz w:val="22"/>
        </w:rPr>
        <w:t>它以发行股份的方式募集资金</w:t>
      </w:r>
      <w:r w:rsidRPr="00091C80">
        <w:rPr>
          <w:rFonts w:hint="eastAsia"/>
          <w:sz w:val="22"/>
        </w:rPr>
        <w:t>,</w:t>
      </w:r>
      <w:r w:rsidRPr="00091C80">
        <w:rPr>
          <w:rFonts w:hint="eastAsia"/>
          <w:sz w:val="22"/>
        </w:rPr>
        <w:t>一般投资者购买该公司的股份即为认购基金</w:t>
      </w:r>
      <w:r w:rsidRPr="00091C80">
        <w:rPr>
          <w:rFonts w:hint="eastAsia"/>
          <w:sz w:val="22"/>
        </w:rPr>
        <w:t>,</w:t>
      </w:r>
      <w:r w:rsidRPr="00091C80">
        <w:rPr>
          <w:rFonts w:hint="eastAsia"/>
          <w:sz w:val="22"/>
        </w:rPr>
        <w:t>也就成为该公司的股东</w:t>
      </w:r>
      <w:r w:rsidRPr="00091C80">
        <w:rPr>
          <w:rFonts w:hint="eastAsia"/>
          <w:sz w:val="22"/>
        </w:rPr>
        <w:t>,</w:t>
      </w:r>
      <w:r w:rsidRPr="00091C80">
        <w:rPr>
          <w:rFonts w:hint="eastAsia"/>
          <w:sz w:val="22"/>
        </w:rPr>
        <w:t>凭其持有的基金份额依法享有投资收益</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３</w:t>
      </w:r>
      <w:r w:rsidRPr="00091C80">
        <w:rPr>
          <w:rFonts w:hint="eastAsia"/>
          <w:sz w:val="22"/>
        </w:rPr>
        <w:t xml:space="preserve"> )</w:t>
      </w:r>
      <w:r w:rsidRPr="00091C80">
        <w:rPr>
          <w:rFonts w:hint="eastAsia"/>
          <w:sz w:val="22"/>
        </w:rPr>
        <w:t>契约型基金与公司型基金的比较</w:t>
      </w:r>
    </w:p>
    <w:p w:rsidR="00091C80" w:rsidRDefault="00091C80" w:rsidP="00091C80">
      <w:pPr>
        <w:spacing w:line="360" w:lineRule="auto"/>
        <w:ind w:firstLineChars="200" w:firstLine="440"/>
        <w:rPr>
          <w:rFonts w:hint="eastAsia"/>
          <w:sz w:val="22"/>
        </w:rPr>
      </w:pPr>
      <w:r w:rsidRPr="00091C80">
        <w:rPr>
          <w:rFonts w:hint="eastAsia"/>
          <w:sz w:val="22"/>
        </w:rPr>
        <w:t>①</w:t>
      </w:r>
      <w:r w:rsidRPr="00091C80">
        <w:rPr>
          <w:rFonts w:hint="eastAsia"/>
          <w:sz w:val="22"/>
        </w:rPr>
        <w:t xml:space="preserve"> </w:t>
      </w:r>
      <w:r w:rsidRPr="00091C80">
        <w:rPr>
          <w:rFonts w:hint="eastAsia"/>
          <w:sz w:val="22"/>
        </w:rPr>
        <w:t>资金的性质不同</w:t>
      </w:r>
      <w:r w:rsidRPr="00091C80">
        <w:rPr>
          <w:rFonts w:hint="eastAsia"/>
          <w:sz w:val="22"/>
        </w:rPr>
        <w:t>.</w:t>
      </w:r>
      <w:r w:rsidRPr="00091C80">
        <w:rPr>
          <w:rFonts w:hint="eastAsia"/>
        </w:rPr>
        <w:t xml:space="preserve"> </w:t>
      </w:r>
      <w:r w:rsidRPr="00091C80">
        <w:rPr>
          <w:rFonts w:hint="eastAsia"/>
          <w:sz w:val="22"/>
        </w:rPr>
        <w:t>②</w:t>
      </w:r>
      <w:r w:rsidRPr="00091C80">
        <w:rPr>
          <w:rFonts w:hint="eastAsia"/>
          <w:sz w:val="22"/>
        </w:rPr>
        <w:t xml:space="preserve"> </w:t>
      </w:r>
      <w:r w:rsidRPr="00091C80">
        <w:rPr>
          <w:rFonts w:hint="eastAsia"/>
          <w:sz w:val="22"/>
        </w:rPr>
        <w:t>投资者的地位不同</w:t>
      </w:r>
      <w:r w:rsidRPr="00091C80">
        <w:rPr>
          <w:rFonts w:hint="eastAsia"/>
          <w:sz w:val="22"/>
        </w:rPr>
        <w:t>.</w:t>
      </w:r>
      <w:r w:rsidRPr="00091C80">
        <w:rPr>
          <w:rFonts w:hint="eastAsia"/>
        </w:rPr>
        <w:t xml:space="preserve"> </w:t>
      </w:r>
      <w:r w:rsidRPr="00091C80">
        <w:rPr>
          <w:rFonts w:hint="eastAsia"/>
          <w:sz w:val="22"/>
        </w:rPr>
        <w:t>③</w:t>
      </w:r>
      <w:r w:rsidRPr="00091C80">
        <w:rPr>
          <w:rFonts w:hint="eastAsia"/>
          <w:sz w:val="22"/>
        </w:rPr>
        <w:t xml:space="preserve"> </w:t>
      </w:r>
      <w:r w:rsidRPr="00091C80">
        <w:rPr>
          <w:rFonts w:hint="eastAsia"/>
          <w:sz w:val="22"/>
        </w:rPr>
        <w:t>基金的运营依据不同</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２．根据变现方式的不同划分</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１</w:t>
      </w:r>
      <w:r w:rsidRPr="00091C80">
        <w:rPr>
          <w:rFonts w:hint="eastAsia"/>
          <w:sz w:val="22"/>
        </w:rPr>
        <w:t xml:space="preserve"> )</w:t>
      </w:r>
      <w:r w:rsidRPr="00091C80">
        <w:rPr>
          <w:rFonts w:hint="eastAsia"/>
          <w:sz w:val="22"/>
        </w:rPr>
        <w:t>封闭式基金</w:t>
      </w:r>
    </w:p>
    <w:p w:rsidR="00091C80" w:rsidRDefault="00091C80" w:rsidP="00091C80">
      <w:pPr>
        <w:spacing w:line="360" w:lineRule="auto"/>
        <w:ind w:firstLineChars="200" w:firstLine="440"/>
        <w:rPr>
          <w:rFonts w:hint="eastAsia"/>
          <w:sz w:val="22"/>
        </w:rPr>
      </w:pPr>
      <w:r w:rsidRPr="00091C80">
        <w:rPr>
          <w:rFonts w:hint="eastAsia"/>
          <w:sz w:val="22"/>
        </w:rPr>
        <w:t>封闭式基金</w:t>
      </w:r>
      <w:r w:rsidRPr="00091C80">
        <w:rPr>
          <w:rFonts w:hint="eastAsia"/>
          <w:sz w:val="22"/>
        </w:rPr>
        <w:t>,</w:t>
      </w:r>
      <w:r w:rsidRPr="00091C80">
        <w:rPr>
          <w:rFonts w:hint="eastAsia"/>
          <w:sz w:val="22"/>
        </w:rPr>
        <w:t>是指基金的发起人在设立基金时</w:t>
      </w:r>
      <w:r w:rsidRPr="00091C80">
        <w:rPr>
          <w:rFonts w:hint="eastAsia"/>
          <w:sz w:val="22"/>
        </w:rPr>
        <w:t>,</w:t>
      </w:r>
      <w:r w:rsidRPr="00091C80">
        <w:rPr>
          <w:rFonts w:hint="eastAsia"/>
          <w:sz w:val="22"/>
        </w:rPr>
        <w:t>限定了基金单位的发行总额</w:t>
      </w:r>
      <w:r w:rsidRPr="00091C80">
        <w:rPr>
          <w:rFonts w:hint="eastAsia"/>
          <w:sz w:val="22"/>
        </w:rPr>
        <w:t>,</w:t>
      </w:r>
      <w:r w:rsidRPr="00091C80">
        <w:rPr>
          <w:rFonts w:hint="eastAsia"/>
          <w:sz w:val="22"/>
        </w:rPr>
        <w:t>筹集到这个总额后</w:t>
      </w:r>
      <w:r w:rsidRPr="00091C80">
        <w:rPr>
          <w:rFonts w:hint="eastAsia"/>
          <w:sz w:val="22"/>
        </w:rPr>
        <w:t>,</w:t>
      </w:r>
      <w:r w:rsidRPr="00091C80">
        <w:rPr>
          <w:rFonts w:hint="eastAsia"/>
          <w:sz w:val="22"/>
        </w:rPr>
        <w:t>基金即宣告成立</w:t>
      </w:r>
      <w:r w:rsidRPr="00091C80">
        <w:rPr>
          <w:rFonts w:hint="eastAsia"/>
          <w:sz w:val="22"/>
        </w:rPr>
        <w:t>,</w:t>
      </w:r>
      <w:r w:rsidRPr="00091C80">
        <w:rPr>
          <w:rFonts w:hint="eastAsia"/>
          <w:sz w:val="22"/>
        </w:rPr>
        <w:t>并进行封闭</w:t>
      </w:r>
      <w:r w:rsidRPr="00091C80">
        <w:rPr>
          <w:rFonts w:hint="eastAsia"/>
          <w:sz w:val="22"/>
        </w:rPr>
        <w:t>,</w:t>
      </w:r>
      <w:r w:rsidRPr="00091C80">
        <w:rPr>
          <w:rFonts w:hint="eastAsia"/>
          <w:sz w:val="22"/>
        </w:rPr>
        <w:t>在一定时期内不再接受新的投资</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２</w:t>
      </w:r>
      <w:r w:rsidRPr="00091C80">
        <w:rPr>
          <w:rFonts w:hint="eastAsia"/>
          <w:sz w:val="22"/>
        </w:rPr>
        <w:t xml:space="preserve"> )</w:t>
      </w:r>
      <w:r w:rsidRPr="00091C80">
        <w:rPr>
          <w:rFonts w:hint="eastAsia"/>
          <w:sz w:val="22"/>
        </w:rPr>
        <w:t>开放式基金</w:t>
      </w:r>
    </w:p>
    <w:p w:rsidR="00091C80" w:rsidRDefault="00091C80" w:rsidP="00091C80">
      <w:pPr>
        <w:spacing w:line="360" w:lineRule="auto"/>
        <w:ind w:firstLineChars="200" w:firstLine="440"/>
        <w:rPr>
          <w:rFonts w:hint="eastAsia"/>
          <w:sz w:val="22"/>
        </w:rPr>
      </w:pPr>
      <w:r w:rsidRPr="00091C80">
        <w:rPr>
          <w:rFonts w:hint="eastAsia"/>
          <w:sz w:val="22"/>
        </w:rPr>
        <w:t>开放式基金</w:t>
      </w:r>
      <w:r w:rsidRPr="00091C80">
        <w:rPr>
          <w:rFonts w:hint="eastAsia"/>
          <w:sz w:val="22"/>
        </w:rPr>
        <w:t>,</w:t>
      </w:r>
      <w:r w:rsidRPr="00091C80">
        <w:rPr>
          <w:rFonts w:hint="eastAsia"/>
          <w:sz w:val="22"/>
        </w:rPr>
        <w:t>是指基金发起人在设立基金时</w:t>
      </w:r>
      <w:r w:rsidRPr="00091C80">
        <w:rPr>
          <w:rFonts w:hint="eastAsia"/>
          <w:sz w:val="22"/>
        </w:rPr>
        <w:t>,</w:t>
      </w:r>
      <w:r w:rsidRPr="00091C80">
        <w:rPr>
          <w:rFonts w:hint="eastAsia"/>
          <w:sz w:val="22"/>
        </w:rPr>
        <w:t>基金单位的总数是不固定的</w:t>
      </w:r>
      <w:r w:rsidRPr="00091C80">
        <w:rPr>
          <w:rFonts w:hint="eastAsia"/>
          <w:sz w:val="22"/>
        </w:rPr>
        <w:t>,</w:t>
      </w:r>
      <w:r w:rsidRPr="00091C80">
        <w:rPr>
          <w:rFonts w:hint="eastAsia"/>
          <w:sz w:val="22"/>
        </w:rPr>
        <w:t>可视经营策略和发展需要追加发行</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３</w:t>
      </w:r>
      <w:r w:rsidRPr="00091C80">
        <w:rPr>
          <w:rFonts w:hint="eastAsia"/>
          <w:sz w:val="22"/>
        </w:rPr>
        <w:t xml:space="preserve"> )</w:t>
      </w:r>
      <w:r w:rsidRPr="00091C80">
        <w:rPr>
          <w:rFonts w:hint="eastAsia"/>
          <w:sz w:val="22"/>
        </w:rPr>
        <w:t>封闭式基金与开放式基金的比较</w:t>
      </w:r>
    </w:p>
    <w:p w:rsidR="00091C80" w:rsidRDefault="00091C80" w:rsidP="00091C80">
      <w:pPr>
        <w:spacing w:line="360" w:lineRule="auto"/>
        <w:ind w:firstLineChars="200" w:firstLine="440"/>
        <w:rPr>
          <w:rFonts w:hint="eastAsia"/>
          <w:sz w:val="22"/>
        </w:rPr>
      </w:pPr>
      <w:r w:rsidRPr="00091C80">
        <w:rPr>
          <w:rFonts w:hint="eastAsia"/>
          <w:sz w:val="22"/>
        </w:rPr>
        <w:t>①</w:t>
      </w:r>
      <w:r w:rsidRPr="00091C80">
        <w:rPr>
          <w:rFonts w:hint="eastAsia"/>
          <w:sz w:val="22"/>
        </w:rPr>
        <w:t xml:space="preserve"> </w:t>
      </w:r>
      <w:r w:rsidRPr="00091C80">
        <w:rPr>
          <w:rFonts w:hint="eastAsia"/>
          <w:sz w:val="22"/>
        </w:rPr>
        <w:t>期限不同</w:t>
      </w:r>
      <w:r w:rsidRPr="00091C80">
        <w:rPr>
          <w:rFonts w:hint="eastAsia"/>
          <w:sz w:val="22"/>
        </w:rPr>
        <w:t>.</w:t>
      </w:r>
      <w:r w:rsidRPr="00091C80">
        <w:rPr>
          <w:rFonts w:hint="eastAsia"/>
          <w:sz w:val="22"/>
        </w:rPr>
        <w:t>②</w:t>
      </w:r>
      <w:r w:rsidRPr="00091C80">
        <w:rPr>
          <w:rFonts w:hint="eastAsia"/>
          <w:sz w:val="22"/>
        </w:rPr>
        <w:t xml:space="preserve"> </w:t>
      </w:r>
      <w:r w:rsidRPr="00091C80">
        <w:rPr>
          <w:rFonts w:hint="eastAsia"/>
          <w:sz w:val="22"/>
        </w:rPr>
        <w:t>基金单位的发行规模要求不同③</w:t>
      </w:r>
      <w:r w:rsidRPr="00091C80">
        <w:rPr>
          <w:rFonts w:hint="eastAsia"/>
          <w:sz w:val="22"/>
        </w:rPr>
        <w:t xml:space="preserve"> </w:t>
      </w:r>
      <w:r w:rsidRPr="00091C80">
        <w:rPr>
          <w:rFonts w:hint="eastAsia"/>
          <w:sz w:val="22"/>
        </w:rPr>
        <w:t>基金单位转让方式不同</w:t>
      </w:r>
      <w:r w:rsidRPr="00091C80">
        <w:rPr>
          <w:rFonts w:hint="eastAsia"/>
          <w:sz w:val="22"/>
        </w:rPr>
        <w:t>.</w:t>
      </w:r>
      <w:r w:rsidRPr="00091C80">
        <w:rPr>
          <w:rFonts w:hint="eastAsia"/>
        </w:rPr>
        <w:t xml:space="preserve"> </w:t>
      </w:r>
      <w:r w:rsidRPr="00091C80">
        <w:rPr>
          <w:rFonts w:hint="eastAsia"/>
          <w:sz w:val="22"/>
        </w:rPr>
        <w:t>④</w:t>
      </w:r>
      <w:r w:rsidRPr="00091C80">
        <w:rPr>
          <w:rFonts w:hint="eastAsia"/>
          <w:sz w:val="22"/>
        </w:rPr>
        <w:t xml:space="preserve"> </w:t>
      </w:r>
      <w:r w:rsidRPr="00091C80">
        <w:rPr>
          <w:rFonts w:hint="eastAsia"/>
          <w:sz w:val="22"/>
        </w:rPr>
        <w:t>基金单位的交易价格计算标准不同</w:t>
      </w:r>
      <w:r w:rsidRPr="00091C80">
        <w:rPr>
          <w:rFonts w:hint="eastAsia"/>
          <w:sz w:val="22"/>
        </w:rPr>
        <w:t>.</w:t>
      </w:r>
      <w:r w:rsidRPr="00091C80">
        <w:rPr>
          <w:rFonts w:hint="eastAsia"/>
        </w:rPr>
        <w:t xml:space="preserve"> </w:t>
      </w:r>
      <w:r w:rsidRPr="00091C80">
        <w:rPr>
          <w:rFonts w:hint="eastAsia"/>
          <w:sz w:val="22"/>
        </w:rPr>
        <w:t>⑤</w:t>
      </w:r>
      <w:r w:rsidRPr="00091C80">
        <w:rPr>
          <w:rFonts w:hint="eastAsia"/>
          <w:sz w:val="22"/>
        </w:rPr>
        <w:t xml:space="preserve"> </w:t>
      </w:r>
      <w:r w:rsidRPr="00091C80">
        <w:rPr>
          <w:rFonts w:hint="eastAsia"/>
          <w:sz w:val="22"/>
        </w:rPr>
        <w:t>投资策略不同</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３．根据投资标的不同划分</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１</w:t>
      </w:r>
      <w:r w:rsidRPr="00091C80">
        <w:rPr>
          <w:rFonts w:hint="eastAsia"/>
          <w:sz w:val="22"/>
        </w:rPr>
        <w:t xml:space="preserve"> )</w:t>
      </w:r>
      <w:r w:rsidRPr="00091C80">
        <w:rPr>
          <w:rFonts w:hint="eastAsia"/>
          <w:sz w:val="22"/>
        </w:rPr>
        <w:t>股票基金</w:t>
      </w:r>
    </w:p>
    <w:p w:rsidR="00091C80" w:rsidRDefault="00091C80" w:rsidP="00091C80">
      <w:pPr>
        <w:spacing w:line="360" w:lineRule="auto"/>
        <w:ind w:firstLineChars="200" w:firstLine="440"/>
        <w:rPr>
          <w:rFonts w:hint="eastAsia"/>
          <w:sz w:val="22"/>
        </w:rPr>
      </w:pPr>
      <w:r w:rsidRPr="00091C80">
        <w:rPr>
          <w:rFonts w:hint="eastAsia"/>
          <w:sz w:val="22"/>
        </w:rPr>
        <w:t>股票基金</w:t>
      </w:r>
      <w:r w:rsidRPr="00091C80">
        <w:rPr>
          <w:rFonts w:hint="eastAsia"/>
          <w:sz w:val="22"/>
        </w:rPr>
        <w:t>,</w:t>
      </w:r>
      <w:r w:rsidRPr="00091C80">
        <w:rPr>
          <w:rFonts w:hint="eastAsia"/>
          <w:sz w:val="22"/>
        </w:rPr>
        <w:t>是所有基金品种中最为流行的一种类型</w:t>
      </w:r>
      <w:r w:rsidRPr="00091C80">
        <w:rPr>
          <w:rFonts w:hint="eastAsia"/>
          <w:sz w:val="22"/>
        </w:rPr>
        <w:t>,</w:t>
      </w:r>
      <w:r w:rsidRPr="00091C80">
        <w:rPr>
          <w:rFonts w:hint="eastAsia"/>
          <w:sz w:val="22"/>
        </w:rPr>
        <w:t>它是指投资于股票的投资基金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２</w:t>
      </w:r>
      <w:r w:rsidRPr="00091C80">
        <w:rPr>
          <w:rFonts w:hint="eastAsia"/>
          <w:sz w:val="22"/>
        </w:rPr>
        <w:t xml:space="preserve"> )</w:t>
      </w:r>
      <w:r w:rsidRPr="00091C80">
        <w:rPr>
          <w:rFonts w:hint="eastAsia"/>
          <w:sz w:val="22"/>
        </w:rPr>
        <w:t>债券基金</w:t>
      </w:r>
    </w:p>
    <w:p w:rsidR="00091C80" w:rsidRDefault="00091C80" w:rsidP="00091C80">
      <w:pPr>
        <w:spacing w:line="360" w:lineRule="auto"/>
        <w:ind w:firstLineChars="200" w:firstLine="440"/>
        <w:rPr>
          <w:rFonts w:hint="eastAsia"/>
          <w:sz w:val="22"/>
        </w:rPr>
      </w:pPr>
      <w:r w:rsidRPr="00091C80">
        <w:rPr>
          <w:rFonts w:hint="eastAsia"/>
          <w:sz w:val="22"/>
        </w:rPr>
        <w:t>债券基金</w:t>
      </w:r>
      <w:r w:rsidRPr="00091C80">
        <w:rPr>
          <w:rFonts w:hint="eastAsia"/>
          <w:sz w:val="22"/>
        </w:rPr>
        <w:t>,</w:t>
      </w:r>
      <w:r w:rsidRPr="00091C80">
        <w:rPr>
          <w:rFonts w:hint="eastAsia"/>
          <w:sz w:val="22"/>
        </w:rPr>
        <w:t>是指投资管理公司为稳健型投资者设计的</w:t>
      </w:r>
      <w:r w:rsidRPr="00091C80">
        <w:rPr>
          <w:rFonts w:hint="eastAsia"/>
          <w:sz w:val="22"/>
        </w:rPr>
        <w:t>,</w:t>
      </w:r>
      <w:r w:rsidRPr="00091C80">
        <w:rPr>
          <w:rFonts w:hint="eastAsia"/>
          <w:sz w:val="22"/>
        </w:rPr>
        <w:t>投资于政府债券、市政公债、企业债券等各类债券品种的投资基金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３</w:t>
      </w:r>
      <w:r w:rsidRPr="00091C80">
        <w:rPr>
          <w:rFonts w:hint="eastAsia"/>
          <w:sz w:val="22"/>
        </w:rPr>
        <w:t xml:space="preserve"> )</w:t>
      </w:r>
      <w:r w:rsidRPr="00091C80">
        <w:rPr>
          <w:rFonts w:hint="eastAsia"/>
          <w:sz w:val="22"/>
        </w:rPr>
        <w:t>货币基金</w:t>
      </w:r>
    </w:p>
    <w:p w:rsidR="00091C80" w:rsidRPr="00091C80" w:rsidRDefault="00091C80" w:rsidP="00091C80">
      <w:pPr>
        <w:spacing w:line="360" w:lineRule="auto"/>
        <w:ind w:firstLineChars="200" w:firstLine="440"/>
        <w:rPr>
          <w:rFonts w:hint="eastAsia"/>
          <w:sz w:val="22"/>
        </w:rPr>
      </w:pPr>
      <w:r w:rsidRPr="00091C80">
        <w:rPr>
          <w:rFonts w:hint="eastAsia"/>
          <w:sz w:val="22"/>
        </w:rPr>
        <w:t>货币基金</w:t>
      </w:r>
      <w:r w:rsidRPr="00091C80">
        <w:rPr>
          <w:rFonts w:hint="eastAsia"/>
          <w:sz w:val="22"/>
        </w:rPr>
        <w:t>,</w:t>
      </w:r>
      <w:r w:rsidRPr="00091C80">
        <w:rPr>
          <w:rFonts w:hint="eastAsia"/>
          <w:sz w:val="22"/>
        </w:rPr>
        <w:t>是指由货币存款构成投资组合</w:t>
      </w:r>
      <w:r w:rsidRPr="00091C80">
        <w:rPr>
          <w:rFonts w:hint="eastAsia"/>
          <w:sz w:val="22"/>
        </w:rPr>
        <w:t>,</w:t>
      </w:r>
      <w:r w:rsidRPr="00091C80">
        <w:rPr>
          <w:rFonts w:hint="eastAsia"/>
          <w:sz w:val="22"/>
        </w:rPr>
        <w:t>协助投资者参与外汇市场投资</w:t>
      </w:r>
      <w:r w:rsidRPr="00091C80">
        <w:rPr>
          <w:rFonts w:hint="eastAsia"/>
          <w:sz w:val="22"/>
        </w:rPr>
        <w:t>,</w:t>
      </w:r>
      <w:r w:rsidRPr="00091C80">
        <w:rPr>
          <w:rFonts w:hint="eastAsia"/>
          <w:sz w:val="22"/>
        </w:rPr>
        <w:t>赚取较高利息的投资基金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sz w:val="22"/>
        </w:rPr>
        <w:t>(</w:t>
      </w:r>
      <w:r w:rsidRPr="00091C80">
        <w:rPr>
          <w:rFonts w:hint="eastAsia"/>
          <w:sz w:val="22"/>
        </w:rPr>
        <w:t>４</w:t>
      </w:r>
      <w:r w:rsidRPr="00091C80">
        <w:rPr>
          <w:rFonts w:hint="eastAsia"/>
          <w:sz w:val="22"/>
        </w:rPr>
        <w:t xml:space="preserve"> )</w:t>
      </w:r>
      <w:r w:rsidRPr="00091C80">
        <w:rPr>
          <w:rFonts w:hint="eastAsia"/>
          <w:sz w:val="22"/>
        </w:rPr>
        <w:t>期货基金</w:t>
      </w:r>
    </w:p>
    <w:p w:rsidR="00091C80" w:rsidRPr="00091C80" w:rsidRDefault="00091C80" w:rsidP="00091C80">
      <w:pPr>
        <w:spacing w:line="360" w:lineRule="auto"/>
        <w:ind w:firstLineChars="200" w:firstLine="440"/>
        <w:rPr>
          <w:rFonts w:hint="eastAsia"/>
          <w:sz w:val="22"/>
        </w:rPr>
      </w:pPr>
      <w:r w:rsidRPr="00091C80">
        <w:rPr>
          <w:rFonts w:hint="eastAsia"/>
          <w:sz w:val="22"/>
        </w:rPr>
        <w:lastRenderedPageBreak/>
        <w:t>期货基金</w:t>
      </w:r>
      <w:r w:rsidRPr="00091C80">
        <w:rPr>
          <w:rFonts w:hint="eastAsia"/>
          <w:sz w:val="22"/>
        </w:rPr>
        <w:t>,</w:t>
      </w:r>
      <w:r w:rsidRPr="00091C80">
        <w:rPr>
          <w:rFonts w:hint="eastAsia"/>
          <w:sz w:val="22"/>
        </w:rPr>
        <w:t>是指投资于期货市场以获取较高投资回报的投资基金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５</w:t>
      </w:r>
      <w:r w:rsidRPr="00091C80">
        <w:rPr>
          <w:rFonts w:hint="eastAsia"/>
          <w:sz w:val="22"/>
        </w:rPr>
        <w:t xml:space="preserve"> )</w:t>
      </w:r>
      <w:r w:rsidRPr="00091C80">
        <w:rPr>
          <w:rFonts w:hint="eastAsia"/>
          <w:sz w:val="22"/>
        </w:rPr>
        <w:t>期权基金</w:t>
      </w:r>
    </w:p>
    <w:p w:rsidR="00091C80" w:rsidRDefault="00091C80" w:rsidP="00091C80">
      <w:pPr>
        <w:spacing w:line="360" w:lineRule="auto"/>
        <w:ind w:firstLineChars="200" w:firstLine="440"/>
        <w:rPr>
          <w:rFonts w:hint="eastAsia"/>
          <w:sz w:val="22"/>
        </w:rPr>
      </w:pPr>
      <w:r w:rsidRPr="00091C80">
        <w:rPr>
          <w:rFonts w:hint="eastAsia"/>
          <w:sz w:val="22"/>
        </w:rPr>
        <w:t>期权基金</w:t>
      </w:r>
      <w:r w:rsidRPr="00091C80">
        <w:rPr>
          <w:rFonts w:hint="eastAsia"/>
          <w:sz w:val="22"/>
        </w:rPr>
        <w:t>,</w:t>
      </w:r>
      <w:r w:rsidRPr="00091C80">
        <w:rPr>
          <w:rFonts w:hint="eastAsia"/>
          <w:sz w:val="22"/>
        </w:rPr>
        <w:t>是指以期权作为主要投资对象的基金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６</w:t>
      </w:r>
      <w:r w:rsidRPr="00091C80">
        <w:rPr>
          <w:rFonts w:hint="eastAsia"/>
          <w:sz w:val="22"/>
        </w:rPr>
        <w:t xml:space="preserve"> )</w:t>
      </w:r>
      <w:r w:rsidRPr="00091C80">
        <w:rPr>
          <w:rFonts w:hint="eastAsia"/>
          <w:sz w:val="22"/>
        </w:rPr>
        <w:t>认股权证基金</w:t>
      </w:r>
    </w:p>
    <w:p w:rsidR="00091C80" w:rsidRDefault="00091C80" w:rsidP="00091C80">
      <w:pPr>
        <w:spacing w:line="360" w:lineRule="auto"/>
        <w:ind w:firstLineChars="200" w:firstLine="440"/>
        <w:rPr>
          <w:rFonts w:hint="eastAsia"/>
          <w:sz w:val="22"/>
        </w:rPr>
      </w:pPr>
      <w:r w:rsidRPr="00091C80">
        <w:rPr>
          <w:rFonts w:hint="eastAsia"/>
          <w:sz w:val="22"/>
        </w:rPr>
        <w:t>认股权证基金</w:t>
      </w:r>
      <w:r w:rsidRPr="00091C80">
        <w:rPr>
          <w:rFonts w:hint="eastAsia"/>
          <w:sz w:val="22"/>
        </w:rPr>
        <w:t>,</w:t>
      </w:r>
      <w:r w:rsidRPr="00091C80">
        <w:rPr>
          <w:rFonts w:hint="eastAsia"/>
          <w:sz w:val="22"/>
        </w:rPr>
        <w:t>是指以认股权证为主要投资对象的基金</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７</w:t>
      </w:r>
      <w:r w:rsidRPr="00091C80">
        <w:rPr>
          <w:rFonts w:hint="eastAsia"/>
          <w:sz w:val="22"/>
        </w:rPr>
        <w:t xml:space="preserve"> )</w:t>
      </w:r>
      <w:r w:rsidRPr="00091C80">
        <w:rPr>
          <w:rFonts w:hint="eastAsia"/>
          <w:sz w:val="22"/>
        </w:rPr>
        <w:t>专门基金</w:t>
      </w:r>
    </w:p>
    <w:p w:rsidR="00091C80" w:rsidRDefault="00091C80" w:rsidP="00091C80">
      <w:pPr>
        <w:spacing w:line="360" w:lineRule="auto"/>
        <w:ind w:firstLineChars="200" w:firstLine="440"/>
        <w:rPr>
          <w:rFonts w:hint="eastAsia"/>
          <w:sz w:val="22"/>
        </w:rPr>
      </w:pPr>
      <w:r w:rsidRPr="00091C80">
        <w:rPr>
          <w:rFonts w:hint="eastAsia"/>
          <w:sz w:val="22"/>
        </w:rPr>
        <w:t>专门基金</w:t>
      </w:r>
      <w:r w:rsidRPr="00091C80">
        <w:rPr>
          <w:rFonts w:hint="eastAsia"/>
          <w:sz w:val="22"/>
        </w:rPr>
        <w:t>,</w:t>
      </w:r>
      <w:r w:rsidRPr="00091C80">
        <w:rPr>
          <w:rFonts w:hint="eastAsia"/>
          <w:sz w:val="22"/>
        </w:rPr>
        <w:t>是由股票基金发展演化而成的</w:t>
      </w:r>
      <w:r w:rsidRPr="00091C80">
        <w:rPr>
          <w:rFonts w:hint="eastAsia"/>
          <w:sz w:val="22"/>
        </w:rPr>
        <w:t>,</w:t>
      </w:r>
      <w:r w:rsidRPr="00091C80">
        <w:rPr>
          <w:rFonts w:hint="eastAsia"/>
          <w:sz w:val="22"/>
        </w:rPr>
        <w:t>属于分类行业股票基金或次级股票基金</w:t>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2"/>
        <w:rPr>
          <w:rFonts w:hint="eastAsia"/>
          <w:b/>
          <w:sz w:val="22"/>
        </w:rPr>
      </w:pPr>
      <w:r w:rsidRPr="00091C80">
        <w:rPr>
          <w:rFonts w:hint="eastAsia"/>
          <w:b/>
          <w:sz w:val="22"/>
        </w:rPr>
        <w:t xml:space="preserve">6.4.3   </w:t>
      </w:r>
      <w:r w:rsidRPr="00091C80">
        <w:rPr>
          <w:rFonts w:hint="eastAsia"/>
          <w:b/>
          <w:sz w:val="22"/>
        </w:rPr>
        <w:t>基金投资的估价</w:t>
      </w:r>
    </w:p>
    <w:p w:rsidR="00091C80" w:rsidRPr="00091C80" w:rsidRDefault="00091C80" w:rsidP="00091C80">
      <w:pPr>
        <w:spacing w:line="360" w:lineRule="auto"/>
        <w:ind w:firstLineChars="200" w:firstLine="440"/>
        <w:rPr>
          <w:rFonts w:hint="eastAsia"/>
          <w:sz w:val="22"/>
        </w:rPr>
      </w:pPr>
      <w:r w:rsidRPr="00091C80">
        <w:rPr>
          <w:rFonts w:hint="eastAsia"/>
          <w:sz w:val="22"/>
        </w:rPr>
        <w:t>基金投资的估价涉及三个概念</w:t>
      </w:r>
      <w:r w:rsidRPr="00091C80">
        <w:rPr>
          <w:rFonts w:hint="eastAsia"/>
          <w:sz w:val="22"/>
        </w:rPr>
        <w:t>:</w:t>
      </w:r>
      <w:r w:rsidRPr="00091C80">
        <w:rPr>
          <w:rFonts w:hint="eastAsia"/>
          <w:sz w:val="22"/>
        </w:rPr>
        <w:t>基金的价值、基金单位净值、基金的报价</w:t>
      </w:r>
      <w:r w:rsidRPr="00091C80">
        <w:rPr>
          <w:rFonts w:hint="eastAsia"/>
          <w:sz w:val="22"/>
        </w:rPr>
        <w:t>.</w:t>
      </w:r>
    </w:p>
    <w:p w:rsidR="00091C80" w:rsidRDefault="00091C80" w:rsidP="00091C80">
      <w:pPr>
        <w:spacing w:line="360" w:lineRule="auto"/>
        <w:ind w:firstLineChars="200" w:firstLine="440"/>
        <w:rPr>
          <w:rFonts w:hint="eastAsia"/>
          <w:sz w:val="22"/>
        </w:rPr>
      </w:pPr>
      <w:r w:rsidRPr="00091C80">
        <w:rPr>
          <w:rFonts w:hint="eastAsia"/>
          <w:sz w:val="22"/>
        </w:rPr>
        <w:t>基金的价值取决于基金净资产的现在价值</w:t>
      </w:r>
      <w:r w:rsidRPr="00091C80">
        <w:rPr>
          <w:rFonts w:hint="eastAsia"/>
          <w:sz w:val="22"/>
        </w:rPr>
        <w:t>.</w:t>
      </w:r>
    </w:p>
    <w:p w:rsidR="00091C80" w:rsidRDefault="00091C80" w:rsidP="00091C80">
      <w:pPr>
        <w:spacing w:line="360" w:lineRule="auto"/>
        <w:ind w:firstLineChars="200" w:firstLine="440"/>
        <w:rPr>
          <w:rFonts w:hint="eastAsia"/>
          <w:sz w:val="22"/>
        </w:rPr>
      </w:pPr>
      <w:r w:rsidRPr="00091C80">
        <w:rPr>
          <w:rFonts w:hint="eastAsia"/>
          <w:sz w:val="22"/>
        </w:rPr>
        <w:t>基金单位净值也称为单位净资产值或单位资产净值</w:t>
      </w:r>
      <w:r w:rsidRPr="00091C80">
        <w:rPr>
          <w:rFonts w:hint="eastAsia"/>
          <w:sz w:val="22"/>
        </w:rPr>
        <w:t>,</w:t>
      </w:r>
      <w:r w:rsidRPr="00091C80">
        <w:rPr>
          <w:rFonts w:hint="eastAsia"/>
          <w:sz w:val="22"/>
        </w:rPr>
        <w:t>是在某一时点每一基金单位</w:t>
      </w:r>
      <w:r w:rsidRPr="00091C80">
        <w:rPr>
          <w:rFonts w:hint="eastAsia"/>
          <w:sz w:val="22"/>
        </w:rPr>
        <w:t>(</w:t>
      </w:r>
      <w:r w:rsidRPr="00091C80">
        <w:rPr>
          <w:rFonts w:hint="eastAsia"/>
          <w:sz w:val="22"/>
        </w:rPr>
        <w:t>或基金股份</w:t>
      </w:r>
      <w:r w:rsidRPr="00091C80">
        <w:rPr>
          <w:rFonts w:hint="eastAsia"/>
          <w:sz w:val="22"/>
        </w:rPr>
        <w:t>)</w:t>
      </w:r>
      <w:r w:rsidRPr="00091C80">
        <w:rPr>
          <w:rFonts w:hint="eastAsia"/>
          <w:sz w:val="22"/>
        </w:rPr>
        <w:t>所具有的市场价值</w:t>
      </w:r>
      <w:r w:rsidRPr="00091C80">
        <w:rPr>
          <w:rFonts w:hint="eastAsia"/>
          <w:sz w:val="22"/>
        </w:rPr>
        <w:t>,</w:t>
      </w:r>
      <w:r w:rsidRPr="00091C80">
        <w:rPr>
          <w:rFonts w:hint="eastAsia"/>
          <w:sz w:val="22"/>
        </w:rPr>
        <w:t>它是评价基金价值的最直观指标</w:t>
      </w:r>
      <w:r w:rsidRPr="00091C80">
        <w:rPr>
          <w:rFonts w:hint="eastAsia"/>
          <w:sz w:val="22"/>
        </w:rPr>
        <w:t>.</w:t>
      </w:r>
      <w:r w:rsidRPr="00091C80">
        <w:rPr>
          <w:rFonts w:hint="eastAsia"/>
          <w:sz w:val="22"/>
        </w:rPr>
        <w:t>基金单位净值的计算公式为</w:t>
      </w:r>
    </w:p>
    <w:p w:rsidR="00091C80" w:rsidRDefault="00091C80" w:rsidP="00091C80">
      <w:pPr>
        <w:spacing w:line="360" w:lineRule="auto"/>
        <w:ind w:firstLineChars="200" w:firstLine="420"/>
        <w:rPr>
          <w:rFonts w:hint="eastAsia"/>
          <w:sz w:val="22"/>
        </w:rPr>
      </w:pPr>
      <w:r>
        <w:rPr>
          <w:noProof/>
        </w:rPr>
        <w:drawing>
          <wp:inline distT="0" distB="0" distL="0" distR="0" wp14:anchorId="63DE7A7D" wp14:editId="59C00221">
            <wp:extent cx="2523810" cy="476191"/>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23810" cy="476191"/>
                    </a:xfrm>
                    <a:prstGeom prst="rect">
                      <a:avLst/>
                    </a:prstGeom>
                  </pic:spPr>
                </pic:pic>
              </a:graphicData>
            </a:graphic>
          </wp:inline>
        </w:drawing>
      </w:r>
    </w:p>
    <w:p w:rsidR="00091C80" w:rsidRPr="00091C80" w:rsidRDefault="00091C80" w:rsidP="00091C80">
      <w:pPr>
        <w:spacing w:line="360" w:lineRule="auto"/>
        <w:ind w:firstLineChars="200" w:firstLine="440"/>
        <w:rPr>
          <w:rFonts w:hint="eastAsia"/>
          <w:sz w:val="22"/>
        </w:rPr>
      </w:pPr>
      <w:r w:rsidRPr="00091C80">
        <w:rPr>
          <w:rFonts w:hint="eastAsia"/>
          <w:sz w:val="22"/>
        </w:rPr>
        <w:t>其中</w:t>
      </w:r>
      <w:r w:rsidRPr="00091C80">
        <w:rPr>
          <w:rFonts w:hint="eastAsia"/>
          <w:sz w:val="22"/>
        </w:rPr>
        <w:t>,</w:t>
      </w:r>
      <w:r w:rsidRPr="00091C80">
        <w:rPr>
          <w:rFonts w:hint="eastAsia"/>
          <w:sz w:val="22"/>
        </w:rPr>
        <w:t>基金净资产价值总额等于基金资产总额减去基金负债总额</w:t>
      </w:r>
      <w:r w:rsidRPr="00091C80">
        <w:rPr>
          <w:rFonts w:hint="eastAsia"/>
          <w:sz w:val="22"/>
        </w:rPr>
        <w:t>;</w:t>
      </w:r>
      <w:r w:rsidRPr="00091C80">
        <w:rPr>
          <w:rFonts w:hint="eastAsia"/>
          <w:sz w:val="22"/>
        </w:rPr>
        <w:t>基金负债总额包括以基金</w:t>
      </w:r>
    </w:p>
    <w:p w:rsidR="00091C80" w:rsidRPr="00091C80" w:rsidRDefault="00091C80" w:rsidP="00091C80">
      <w:pPr>
        <w:spacing w:line="360" w:lineRule="auto"/>
        <w:ind w:firstLineChars="200" w:firstLine="440"/>
        <w:rPr>
          <w:rFonts w:hint="eastAsia"/>
          <w:sz w:val="22"/>
        </w:rPr>
      </w:pPr>
      <w:r w:rsidRPr="00091C80">
        <w:rPr>
          <w:rFonts w:hint="eastAsia"/>
          <w:sz w:val="22"/>
        </w:rPr>
        <w:t>名义对外融资借款以及应付给投资者的分红、应付给基金管理人的经理费等</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基金的报价理论上是由基金的价值决定的</w:t>
      </w:r>
      <w:r w:rsidRPr="00091C80">
        <w:rPr>
          <w:rFonts w:hint="eastAsia"/>
          <w:sz w:val="22"/>
        </w:rPr>
        <w:t>.</w:t>
      </w:r>
      <w:r w:rsidRPr="00091C80">
        <w:rPr>
          <w:rFonts w:hint="eastAsia"/>
          <w:sz w:val="22"/>
        </w:rPr>
        <w:t>基金单位净值高</w:t>
      </w:r>
      <w:r w:rsidRPr="00091C80">
        <w:rPr>
          <w:rFonts w:hint="eastAsia"/>
          <w:sz w:val="22"/>
        </w:rPr>
        <w:t>,</w:t>
      </w:r>
      <w:r w:rsidRPr="00091C80">
        <w:rPr>
          <w:rFonts w:hint="eastAsia"/>
          <w:sz w:val="22"/>
        </w:rPr>
        <w:t>基金的交易价格也高</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具体而言</w:t>
      </w:r>
      <w:r w:rsidRPr="00091C80">
        <w:rPr>
          <w:rFonts w:hint="eastAsia"/>
          <w:sz w:val="22"/>
        </w:rPr>
        <w:t>,</w:t>
      </w:r>
      <w:r w:rsidRPr="00091C80">
        <w:rPr>
          <w:rFonts w:hint="eastAsia"/>
          <w:sz w:val="22"/>
        </w:rPr>
        <w:t>封闭式基金在二级市场上竞价交易</w:t>
      </w:r>
      <w:r w:rsidRPr="00091C80">
        <w:rPr>
          <w:rFonts w:hint="eastAsia"/>
          <w:sz w:val="22"/>
        </w:rPr>
        <w:t>,</w:t>
      </w:r>
      <w:r w:rsidRPr="00091C80">
        <w:rPr>
          <w:rFonts w:hint="eastAsia"/>
          <w:sz w:val="22"/>
        </w:rPr>
        <w:t>其交易价格由供求关系和基金业绩决定</w:t>
      </w:r>
      <w:r w:rsidRPr="00091C80">
        <w:rPr>
          <w:rFonts w:hint="eastAsia"/>
          <w:sz w:val="22"/>
        </w:rPr>
        <w:t>,</w:t>
      </w:r>
      <w:r w:rsidRPr="00091C80">
        <w:rPr>
          <w:rFonts w:hint="eastAsia"/>
          <w:sz w:val="22"/>
        </w:rPr>
        <w:t>围绕基金单位净值上下波动</w:t>
      </w:r>
      <w:r w:rsidRPr="00091C80">
        <w:rPr>
          <w:rFonts w:hint="eastAsia"/>
          <w:sz w:val="22"/>
        </w:rPr>
        <w:t>;</w:t>
      </w:r>
      <w:r w:rsidRPr="00091C80">
        <w:rPr>
          <w:rFonts w:hint="eastAsia"/>
          <w:sz w:val="22"/>
        </w:rPr>
        <w:t>开放式基金的柜台交易价格则完全以基金单位净值为基础</w:t>
      </w:r>
      <w:r w:rsidRPr="00091C80">
        <w:rPr>
          <w:rFonts w:hint="eastAsia"/>
          <w:sz w:val="22"/>
        </w:rPr>
        <w:t>,</w:t>
      </w:r>
      <w:r w:rsidRPr="00091C80">
        <w:rPr>
          <w:rFonts w:hint="eastAsia"/>
          <w:sz w:val="22"/>
        </w:rPr>
        <w:t>通常采用两种报价形式</w:t>
      </w:r>
      <w:r w:rsidRPr="00091C80">
        <w:rPr>
          <w:rFonts w:hint="eastAsia"/>
          <w:sz w:val="22"/>
        </w:rPr>
        <w:t>:</w:t>
      </w:r>
      <w:r w:rsidRPr="00091C80">
        <w:rPr>
          <w:rFonts w:hint="eastAsia"/>
          <w:sz w:val="22"/>
        </w:rPr>
        <w:t>认购价</w:t>
      </w:r>
      <w:r w:rsidRPr="00091C80">
        <w:rPr>
          <w:rFonts w:hint="eastAsia"/>
          <w:sz w:val="22"/>
        </w:rPr>
        <w:t>(</w:t>
      </w:r>
      <w:r w:rsidRPr="00091C80">
        <w:rPr>
          <w:rFonts w:hint="eastAsia"/>
          <w:sz w:val="22"/>
        </w:rPr>
        <w:t>卖出价</w:t>
      </w:r>
      <w:r w:rsidRPr="00091C80">
        <w:rPr>
          <w:rFonts w:hint="eastAsia"/>
          <w:sz w:val="22"/>
        </w:rPr>
        <w:t>)</w:t>
      </w:r>
      <w:r w:rsidRPr="00091C80">
        <w:rPr>
          <w:rFonts w:hint="eastAsia"/>
          <w:sz w:val="22"/>
        </w:rPr>
        <w:t>和赎回价</w:t>
      </w:r>
      <w:r w:rsidRPr="00091C80">
        <w:rPr>
          <w:rFonts w:hint="eastAsia"/>
          <w:sz w:val="22"/>
        </w:rPr>
        <w:t>(</w:t>
      </w:r>
      <w:r w:rsidRPr="00091C80">
        <w:rPr>
          <w:rFonts w:hint="eastAsia"/>
          <w:sz w:val="22"/>
        </w:rPr>
        <w:t>买入价</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基金认购价</w:t>
      </w:r>
      <w:r w:rsidRPr="00091C80">
        <w:rPr>
          <w:rFonts w:hint="eastAsia"/>
          <w:sz w:val="22"/>
        </w:rPr>
        <w:t xml:space="preserve"> </w:t>
      </w:r>
      <w:r w:rsidRPr="00091C80">
        <w:rPr>
          <w:rFonts w:hint="eastAsia"/>
          <w:sz w:val="22"/>
        </w:rPr>
        <w:t>＝</w:t>
      </w:r>
      <w:r w:rsidRPr="00091C80">
        <w:rPr>
          <w:rFonts w:hint="eastAsia"/>
          <w:sz w:val="22"/>
        </w:rPr>
        <w:t xml:space="preserve"> </w:t>
      </w:r>
      <w:r w:rsidRPr="00091C80">
        <w:rPr>
          <w:rFonts w:hint="eastAsia"/>
          <w:sz w:val="22"/>
        </w:rPr>
        <w:t>基金单位净值</w:t>
      </w:r>
      <w:r w:rsidRPr="00091C80">
        <w:rPr>
          <w:rFonts w:hint="eastAsia"/>
          <w:sz w:val="22"/>
        </w:rPr>
        <w:t xml:space="preserve"> </w:t>
      </w:r>
      <w:r w:rsidRPr="00091C80">
        <w:rPr>
          <w:rFonts w:hint="eastAsia"/>
          <w:sz w:val="22"/>
        </w:rPr>
        <w:t>＋</w:t>
      </w:r>
      <w:r w:rsidRPr="00091C80">
        <w:rPr>
          <w:rFonts w:hint="eastAsia"/>
          <w:sz w:val="22"/>
        </w:rPr>
        <w:t xml:space="preserve"> </w:t>
      </w:r>
      <w:r w:rsidRPr="00091C80">
        <w:rPr>
          <w:rFonts w:hint="eastAsia"/>
          <w:sz w:val="22"/>
        </w:rPr>
        <w:t>首次认购费</w:t>
      </w:r>
    </w:p>
    <w:p w:rsidR="00091C80" w:rsidRDefault="00091C80" w:rsidP="00091C80">
      <w:pPr>
        <w:spacing w:line="360" w:lineRule="auto"/>
        <w:ind w:firstLineChars="200" w:firstLine="440"/>
        <w:rPr>
          <w:rFonts w:hint="eastAsia"/>
          <w:sz w:val="22"/>
        </w:rPr>
      </w:pPr>
      <w:r w:rsidRPr="00091C80">
        <w:rPr>
          <w:rFonts w:hint="eastAsia"/>
          <w:sz w:val="22"/>
        </w:rPr>
        <w:t>基金赎回价</w:t>
      </w:r>
      <w:r w:rsidRPr="00091C80">
        <w:rPr>
          <w:rFonts w:hint="eastAsia"/>
          <w:sz w:val="22"/>
        </w:rPr>
        <w:t xml:space="preserve"> </w:t>
      </w:r>
      <w:r w:rsidRPr="00091C80">
        <w:rPr>
          <w:rFonts w:hint="eastAsia"/>
          <w:sz w:val="22"/>
        </w:rPr>
        <w:t>＝</w:t>
      </w:r>
      <w:r w:rsidRPr="00091C80">
        <w:rPr>
          <w:rFonts w:hint="eastAsia"/>
          <w:sz w:val="22"/>
        </w:rPr>
        <w:t xml:space="preserve"> </w:t>
      </w:r>
      <w:r w:rsidRPr="00091C80">
        <w:rPr>
          <w:rFonts w:hint="eastAsia"/>
          <w:sz w:val="22"/>
        </w:rPr>
        <w:t>基金单位净值</w:t>
      </w:r>
      <w:r w:rsidRPr="00091C80">
        <w:rPr>
          <w:rFonts w:hint="eastAsia"/>
          <w:sz w:val="22"/>
        </w:rPr>
        <w:t xml:space="preserve"> </w:t>
      </w:r>
      <w:r w:rsidRPr="00091C80">
        <w:rPr>
          <w:rFonts w:hint="eastAsia"/>
          <w:sz w:val="22"/>
        </w:rPr>
        <w:t>－</w:t>
      </w:r>
      <w:r w:rsidRPr="00091C80">
        <w:rPr>
          <w:rFonts w:hint="eastAsia"/>
          <w:sz w:val="22"/>
        </w:rPr>
        <w:t xml:space="preserve"> </w:t>
      </w:r>
      <w:r w:rsidRPr="00091C80">
        <w:rPr>
          <w:rFonts w:hint="eastAsia"/>
          <w:sz w:val="22"/>
        </w:rPr>
        <w:t>基金赎回费</w:t>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2"/>
        <w:rPr>
          <w:rFonts w:hint="eastAsia"/>
          <w:b/>
          <w:sz w:val="22"/>
        </w:rPr>
      </w:pPr>
      <w:r w:rsidRPr="00091C80">
        <w:rPr>
          <w:rFonts w:hint="eastAsia"/>
          <w:b/>
          <w:sz w:val="22"/>
        </w:rPr>
        <w:t xml:space="preserve">6.4.4  </w:t>
      </w:r>
      <w:r w:rsidRPr="00091C80">
        <w:rPr>
          <w:rFonts w:hint="eastAsia"/>
          <w:b/>
          <w:sz w:val="22"/>
        </w:rPr>
        <w:t xml:space="preserve"> </w:t>
      </w:r>
      <w:r w:rsidRPr="00091C80">
        <w:rPr>
          <w:rFonts w:hint="eastAsia"/>
          <w:b/>
          <w:sz w:val="22"/>
        </w:rPr>
        <w:t>基金收益率</w:t>
      </w:r>
    </w:p>
    <w:p w:rsidR="00091C80" w:rsidRPr="00091C80" w:rsidRDefault="00091C80" w:rsidP="00091C80">
      <w:pPr>
        <w:spacing w:line="360" w:lineRule="auto"/>
        <w:ind w:firstLineChars="200" w:firstLine="440"/>
        <w:rPr>
          <w:rFonts w:hint="eastAsia"/>
          <w:sz w:val="22"/>
        </w:rPr>
      </w:pPr>
      <w:r w:rsidRPr="00091C80">
        <w:rPr>
          <w:rFonts w:hint="eastAsia"/>
          <w:sz w:val="22"/>
        </w:rPr>
        <w:t>基金收益率是反映基金增值情况的指标</w:t>
      </w:r>
      <w:r w:rsidRPr="00091C80">
        <w:rPr>
          <w:rFonts w:hint="eastAsia"/>
          <w:sz w:val="22"/>
        </w:rPr>
        <w:t>,</w:t>
      </w:r>
      <w:r w:rsidRPr="00091C80">
        <w:rPr>
          <w:rFonts w:hint="eastAsia"/>
          <w:sz w:val="22"/>
        </w:rPr>
        <w:t>它通过基金净资产的价值变化来衡量</w:t>
      </w:r>
      <w:r w:rsidRPr="00091C80">
        <w:rPr>
          <w:rFonts w:hint="eastAsia"/>
          <w:sz w:val="22"/>
        </w:rPr>
        <w:t>.</w:t>
      </w:r>
      <w:r w:rsidRPr="00091C80">
        <w:rPr>
          <w:rFonts w:hint="eastAsia"/>
          <w:sz w:val="22"/>
        </w:rPr>
        <w:t>基金</w:t>
      </w:r>
    </w:p>
    <w:p w:rsidR="00091C80" w:rsidRDefault="00091C80" w:rsidP="00091C80">
      <w:pPr>
        <w:spacing w:line="360" w:lineRule="auto"/>
        <w:rPr>
          <w:rFonts w:hint="eastAsia"/>
          <w:sz w:val="22"/>
        </w:rPr>
      </w:pPr>
      <w:r w:rsidRPr="00091C80">
        <w:rPr>
          <w:rFonts w:hint="eastAsia"/>
          <w:sz w:val="22"/>
        </w:rPr>
        <w:t>净资产的价值是以市价计量的</w:t>
      </w:r>
      <w:r w:rsidRPr="00091C80">
        <w:rPr>
          <w:rFonts w:hint="eastAsia"/>
          <w:sz w:val="22"/>
        </w:rPr>
        <w:t>,</w:t>
      </w:r>
      <w:r w:rsidRPr="00091C80">
        <w:rPr>
          <w:rFonts w:hint="eastAsia"/>
          <w:sz w:val="22"/>
        </w:rPr>
        <w:t>基金资产的市场价值增加</w:t>
      </w:r>
      <w:r w:rsidRPr="00091C80">
        <w:rPr>
          <w:rFonts w:hint="eastAsia"/>
          <w:sz w:val="22"/>
        </w:rPr>
        <w:t>,</w:t>
      </w:r>
      <w:r w:rsidRPr="00091C80">
        <w:rPr>
          <w:rFonts w:hint="eastAsia"/>
          <w:sz w:val="22"/>
        </w:rPr>
        <w:t>意味着基金的投资收益增加</w:t>
      </w:r>
      <w:r w:rsidRPr="00091C80">
        <w:rPr>
          <w:rFonts w:hint="eastAsia"/>
          <w:sz w:val="22"/>
        </w:rPr>
        <w:t>,</w:t>
      </w:r>
      <w:r w:rsidRPr="00091C80">
        <w:rPr>
          <w:rFonts w:hint="eastAsia"/>
          <w:sz w:val="22"/>
        </w:rPr>
        <w:t>基金投资者的权益也随之增加</w:t>
      </w:r>
      <w:r w:rsidRPr="00091C80">
        <w:rPr>
          <w:rFonts w:hint="eastAsia"/>
          <w:sz w:val="22"/>
        </w:rPr>
        <w:t>.</w:t>
      </w:r>
      <w:r w:rsidRPr="00091C80">
        <w:rPr>
          <w:rFonts w:hint="eastAsia"/>
          <w:sz w:val="22"/>
        </w:rPr>
        <w:t>基金收益率的计算公式为</w:t>
      </w:r>
    </w:p>
    <w:p w:rsidR="00091C80" w:rsidRPr="00091C80" w:rsidRDefault="00091C80" w:rsidP="00091C80">
      <w:pPr>
        <w:spacing w:line="360" w:lineRule="auto"/>
        <w:ind w:firstLineChars="200" w:firstLine="420"/>
        <w:rPr>
          <w:rFonts w:hint="eastAsia"/>
          <w:sz w:val="22"/>
        </w:rPr>
      </w:pPr>
      <w:r>
        <w:rPr>
          <w:noProof/>
        </w:rPr>
        <w:lastRenderedPageBreak/>
        <w:drawing>
          <wp:inline distT="0" distB="0" distL="0" distR="0" wp14:anchorId="16E88117" wp14:editId="373BA399">
            <wp:extent cx="5114286" cy="43809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114286" cy="438095"/>
                    </a:xfrm>
                    <a:prstGeom prst="rect">
                      <a:avLst/>
                    </a:prstGeom>
                  </pic:spPr>
                </pic:pic>
              </a:graphicData>
            </a:graphic>
          </wp:inline>
        </w:drawing>
      </w:r>
    </w:p>
    <w:p w:rsidR="00091C80" w:rsidRDefault="00091C80" w:rsidP="00091C80">
      <w:pPr>
        <w:spacing w:line="360" w:lineRule="auto"/>
        <w:ind w:firstLineChars="200" w:firstLine="440"/>
        <w:rPr>
          <w:rFonts w:hint="eastAsia"/>
          <w:sz w:val="22"/>
        </w:rPr>
      </w:pPr>
      <w:r w:rsidRPr="00091C80">
        <w:rPr>
          <w:rFonts w:hint="eastAsia"/>
          <w:sz w:val="22"/>
        </w:rPr>
        <w:t>其中</w:t>
      </w:r>
      <w:r w:rsidRPr="00091C80">
        <w:rPr>
          <w:rFonts w:hint="eastAsia"/>
          <w:sz w:val="22"/>
        </w:rPr>
        <w:t>,</w:t>
      </w:r>
      <w:r w:rsidRPr="00091C80">
        <w:rPr>
          <w:rFonts w:hint="eastAsia"/>
          <w:sz w:val="22"/>
        </w:rPr>
        <w:t>持有份数是指基金单位的持有份数</w:t>
      </w:r>
      <w:r w:rsidRPr="00091C80">
        <w:rPr>
          <w:rFonts w:hint="eastAsia"/>
          <w:sz w:val="22"/>
        </w:rPr>
        <w:t>.</w:t>
      </w:r>
      <w:r w:rsidRPr="00091C80">
        <w:rPr>
          <w:rFonts w:hint="eastAsia"/>
          <w:sz w:val="22"/>
        </w:rPr>
        <w:t>如果年末和年初基金单位的持有份数相同</w:t>
      </w:r>
      <w:r w:rsidRPr="00091C80">
        <w:rPr>
          <w:rFonts w:hint="eastAsia"/>
          <w:sz w:val="22"/>
        </w:rPr>
        <w:t>,</w:t>
      </w:r>
      <w:r w:rsidRPr="00091C80">
        <w:rPr>
          <w:rFonts w:hint="eastAsia"/>
          <w:sz w:val="22"/>
        </w:rPr>
        <w:t>基金收益率就简化为基金单位净值在本年内的变化幅度</w:t>
      </w:r>
      <w:r w:rsidRPr="00091C80">
        <w:rPr>
          <w:rFonts w:hint="eastAsia"/>
          <w:sz w:val="22"/>
        </w:rPr>
        <w:t>.</w:t>
      </w:r>
    </w:p>
    <w:p w:rsidR="00091C80" w:rsidRDefault="00091C80" w:rsidP="000B0CA4">
      <w:pPr>
        <w:spacing w:line="360" w:lineRule="auto"/>
        <w:ind w:firstLineChars="200" w:firstLine="440"/>
        <w:rPr>
          <w:rFonts w:hint="eastAsia"/>
          <w:sz w:val="22"/>
        </w:rPr>
      </w:pPr>
    </w:p>
    <w:p w:rsidR="00091C80" w:rsidRPr="00091C80" w:rsidRDefault="00091C80" w:rsidP="00091C80">
      <w:pPr>
        <w:spacing w:line="360" w:lineRule="auto"/>
        <w:ind w:firstLineChars="200" w:firstLine="442"/>
        <w:rPr>
          <w:rFonts w:hint="eastAsia"/>
          <w:b/>
          <w:sz w:val="22"/>
        </w:rPr>
      </w:pPr>
      <w:r w:rsidRPr="00091C80">
        <w:rPr>
          <w:rFonts w:hint="eastAsia"/>
          <w:b/>
          <w:sz w:val="22"/>
        </w:rPr>
        <w:t xml:space="preserve">6.4.5   </w:t>
      </w:r>
      <w:r w:rsidRPr="00091C80">
        <w:rPr>
          <w:rFonts w:hint="eastAsia"/>
          <w:b/>
          <w:sz w:val="22"/>
        </w:rPr>
        <w:t>基金投资的优缺点</w:t>
      </w:r>
    </w:p>
    <w:p w:rsidR="00091C80" w:rsidRPr="00091C80" w:rsidRDefault="00091C80" w:rsidP="00091C80">
      <w:pPr>
        <w:spacing w:line="360" w:lineRule="auto"/>
        <w:ind w:firstLineChars="200" w:firstLine="440"/>
        <w:rPr>
          <w:rFonts w:hint="eastAsia"/>
          <w:sz w:val="22"/>
        </w:rPr>
      </w:pPr>
      <w:r w:rsidRPr="00091C80">
        <w:rPr>
          <w:rFonts w:hint="eastAsia"/>
          <w:sz w:val="22"/>
        </w:rPr>
        <w:t>１．基金投资的优点</w:t>
      </w:r>
    </w:p>
    <w:p w:rsidR="00091C80" w:rsidRDefault="00091C80" w:rsidP="00091C80">
      <w:pPr>
        <w:spacing w:line="360" w:lineRule="auto"/>
        <w:ind w:firstLineChars="200" w:firstLine="440"/>
        <w:rPr>
          <w:rFonts w:hint="eastAsia"/>
          <w:sz w:val="22"/>
        </w:rPr>
      </w:pPr>
      <w:r w:rsidRPr="00091C80">
        <w:rPr>
          <w:rFonts w:hint="eastAsia"/>
          <w:sz w:val="22"/>
        </w:rPr>
        <w:t>基金投资的最大优点是能够在不承担太大风险的情况下获得较高收益</w:t>
      </w:r>
      <w:r w:rsidRPr="00091C80">
        <w:rPr>
          <w:rFonts w:hint="eastAsia"/>
          <w:sz w:val="22"/>
        </w:rPr>
        <w:t>,</w:t>
      </w:r>
      <w:r w:rsidRPr="00091C80">
        <w:rPr>
          <w:rFonts w:hint="eastAsia"/>
          <w:sz w:val="22"/>
        </w:rPr>
        <w:t>原因在于投资基金具有专家理财优势和资金规模优势</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sidRPr="00091C80">
        <w:rPr>
          <w:rFonts w:hint="eastAsia"/>
          <w:sz w:val="22"/>
        </w:rPr>
        <w:t>２．基金投资的缺点</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１</w:t>
      </w:r>
      <w:r w:rsidRPr="00091C80">
        <w:rPr>
          <w:rFonts w:hint="eastAsia"/>
          <w:sz w:val="22"/>
        </w:rPr>
        <w:t xml:space="preserve"> )</w:t>
      </w:r>
      <w:r w:rsidRPr="00091C80">
        <w:rPr>
          <w:rFonts w:hint="eastAsia"/>
          <w:sz w:val="22"/>
        </w:rPr>
        <w:t>无法获得很高的投资收益</w:t>
      </w:r>
      <w:r w:rsidRPr="00091C80">
        <w:rPr>
          <w:rFonts w:hint="eastAsia"/>
          <w:sz w:val="22"/>
        </w:rPr>
        <w:t>.</w:t>
      </w:r>
      <w:r w:rsidRPr="00091C80">
        <w:rPr>
          <w:rFonts w:hint="eastAsia"/>
          <w:sz w:val="22"/>
        </w:rPr>
        <w:t>投资基金在投资组合过程中</w:t>
      </w:r>
      <w:r w:rsidRPr="00091C80">
        <w:rPr>
          <w:rFonts w:hint="eastAsia"/>
          <w:sz w:val="22"/>
        </w:rPr>
        <w:t>,</w:t>
      </w:r>
      <w:r w:rsidRPr="00091C80">
        <w:rPr>
          <w:rFonts w:hint="eastAsia"/>
          <w:sz w:val="22"/>
        </w:rPr>
        <w:t>在降低风险的同时</w:t>
      </w:r>
      <w:r w:rsidRPr="00091C80">
        <w:rPr>
          <w:rFonts w:hint="eastAsia"/>
          <w:sz w:val="22"/>
        </w:rPr>
        <w:t>,</w:t>
      </w:r>
      <w:r w:rsidRPr="00091C80">
        <w:rPr>
          <w:rFonts w:hint="eastAsia"/>
          <w:sz w:val="22"/>
        </w:rPr>
        <w:t>也丧失了获得巨大收益的机会</w:t>
      </w:r>
      <w:r w:rsidRPr="00091C80">
        <w:rPr>
          <w:rFonts w:hint="eastAsia"/>
          <w:sz w:val="22"/>
        </w:rPr>
        <w:t>.</w:t>
      </w:r>
    </w:p>
    <w:p w:rsidR="00091C80" w:rsidRPr="00091C80" w:rsidRDefault="00091C80" w:rsidP="00091C80">
      <w:pPr>
        <w:spacing w:line="360" w:lineRule="auto"/>
        <w:ind w:firstLineChars="200" w:firstLine="440"/>
        <w:rPr>
          <w:rFonts w:hint="eastAsia"/>
          <w:sz w:val="22"/>
        </w:rPr>
      </w:pPr>
      <w:r>
        <w:rPr>
          <w:sz w:val="22"/>
        </w:rPr>
        <w:t>(</w:t>
      </w:r>
      <w:r w:rsidRPr="00091C80">
        <w:rPr>
          <w:rFonts w:hint="eastAsia"/>
          <w:sz w:val="22"/>
        </w:rPr>
        <w:t>２</w:t>
      </w:r>
      <w:r w:rsidRPr="00091C80">
        <w:rPr>
          <w:rFonts w:hint="eastAsia"/>
          <w:sz w:val="22"/>
        </w:rPr>
        <w:t xml:space="preserve"> )</w:t>
      </w:r>
      <w:r w:rsidRPr="00091C80">
        <w:rPr>
          <w:rFonts w:hint="eastAsia"/>
          <w:sz w:val="22"/>
        </w:rPr>
        <w:t>在大盘整体大幅度下跌的情况下</w:t>
      </w:r>
      <w:r w:rsidRPr="00091C80">
        <w:rPr>
          <w:rFonts w:hint="eastAsia"/>
          <w:sz w:val="22"/>
        </w:rPr>
        <w:t>,</w:t>
      </w:r>
      <w:r w:rsidRPr="00091C80">
        <w:rPr>
          <w:rFonts w:hint="eastAsia"/>
          <w:sz w:val="22"/>
        </w:rPr>
        <w:t>投资人可能会承担较大风险</w:t>
      </w:r>
      <w:r w:rsidRPr="00091C80">
        <w:rPr>
          <w:rFonts w:hint="eastAsia"/>
          <w:sz w:val="22"/>
        </w:rPr>
        <w:t>.</w:t>
      </w: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91C80" w:rsidRDefault="00091C80" w:rsidP="000B0CA4">
      <w:pPr>
        <w:spacing w:line="360" w:lineRule="auto"/>
        <w:ind w:firstLineChars="200" w:firstLine="440"/>
        <w:rPr>
          <w:rFonts w:hint="eastAsia"/>
          <w:sz w:val="22"/>
        </w:rPr>
      </w:pPr>
    </w:p>
    <w:p w:rsidR="000B0CA4" w:rsidRDefault="000B0CA4" w:rsidP="000B0CA4">
      <w:pPr>
        <w:spacing w:line="360" w:lineRule="auto"/>
        <w:ind w:firstLineChars="200" w:firstLine="440"/>
        <w:rPr>
          <w:sz w:val="22"/>
        </w:rPr>
      </w:pPr>
    </w:p>
    <w:p w:rsidR="00FC4ECA" w:rsidRPr="00553B9B" w:rsidRDefault="00FC4ECA"/>
    <w:sectPr w:rsidR="00FC4ECA" w:rsidRPr="00553B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4F1"/>
    <w:rsid w:val="000464F1"/>
    <w:rsid w:val="00091C80"/>
    <w:rsid w:val="000B0CA4"/>
    <w:rsid w:val="00553B9B"/>
    <w:rsid w:val="005563CD"/>
    <w:rsid w:val="00FC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B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0CA4"/>
    <w:rPr>
      <w:sz w:val="18"/>
      <w:szCs w:val="18"/>
    </w:rPr>
  </w:style>
  <w:style w:type="character" w:customStyle="1" w:styleId="Char">
    <w:name w:val="批注框文本 Char"/>
    <w:basedOn w:val="a0"/>
    <w:link w:val="a3"/>
    <w:uiPriority w:val="99"/>
    <w:semiHidden/>
    <w:rsid w:val="000B0C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B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0CA4"/>
    <w:rPr>
      <w:sz w:val="18"/>
      <w:szCs w:val="18"/>
    </w:rPr>
  </w:style>
  <w:style w:type="character" w:customStyle="1" w:styleId="Char">
    <w:name w:val="批注框文本 Char"/>
    <w:basedOn w:val="a0"/>
    <w:link w:val="a3"/>
    <w:uiPriority w:val="99"/>
    <w:semiHidden/>
    <w:rsid w:val="000B0C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19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5</cp:revision>
  <dcterms:created xsi:type="dcterms:W3CDTF">2018-01-24T09:32:00Z</dcterms:created>
  <dcterms:modified xsi:type="dcterms:W3CDTF">2018-01-25T08:05:00Z</dcterms:modified>
</cp:coreProperties>
</file>